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9"/>
        <w:gridCol w:w="148"/>
        <w:gridCol w:w="2835"/>
        <w:gridCol w:w="1399"/>
        <w:gridCol w:w="1397"/>
      </w:tblGrid>
      <w:tr w:rsidR="003C15E7" w:rsidRPr="003951F5" w14:paraId="36B66971" w14:textId="77777777" w:rsidTr="001B6652">
        <w:trPr>
          <w:trHeight w:val="780"/>
        </w:trPr>
        <w:tc>
          <w:tcPr>
            <w:tcW w:w="3299" w:type="dxa"/>
            <w:tcBorders>
              <w:top w:val="double" w:sz="4" w:space="0" w:color="auto"/>
              <w:left w:val="double" w:sz="4" w:space="0" w:color="auto"/>
            </w:tcBorders>
          </w:tcPr>
          <w:p w14:paraId="1915A193" w14:textId="77777777" w:rsidR="003C15E7" w:rsidRPr="003951F5" w:rsidRDefault="003C15E7" w:rsidP="003951F5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Century Gothic" w:hAnsi="Century Gothic" w:cs="Calibri"/>
                <w:i/>
                <w:sz w:val="23"/>
                <w:szCs w:val="23"/>
              </w:rPr>
            </w:pPr>
            <w:bookmarkStart w:id="0" w:name="_GoBack"/>
            <w:bookmarkEnd w:id="0"/>
            <w:r w:rsidRPr="003951F5">
              <w:rPr>
                <w:rFonts w:ascii="Century Gothic" w:hAnsi="Century Gothic" w:cs="Calibri"/>
                <w:i/>
                <w:sz w:val="23"/>
                <w:szCs w:val="23"/>
              </w:rPr>
              <w:t xml:space="preserve">For Administrative Use </w:t>
            </w:r>
          </w:p>
          <w:p w14:paraId="6DE4442A" w14:textId="77777777" w:rsidR="003C15E7" w:rsidRPr="003951F5" w:rsidRDefault="003C15E7" w:rsidP="003951F5">
            <w:pPr>
              <w:jc w:val="both"/>
              <w:rPr>
                <w:rFonts w:ascii="Century Gothic" w:hAnsi="Century Gothic" w:cs="Calibri"/>
                <w:i/>
                <w:sz w:val="23"/>
                <w:szCs w:val="23"/>
              </w:rPr>
            </w:pPr>
          </w:p>
          <w:p w14:paraId="6917EF33" w14:textId="77777777" w:rsidR="003C15E7" w:rsidRPr="003951F5" w:rsidRDefault="003C15E7" w:rsidP="003951F5">
            <w:pPr>
              <w:jc w:val="both"/>
              <w:rPr>
                <w:rFonts w:ascii="Century Gothic" w:hAnsi="Century Gothic" w:cs="Calibri"/>
                <w:i/>
                <w:sz w:val="23"/>
                <w:szCs w:val="23"/>
              </w:rPr>
            </w:pPr>
          </w:p>
          <w:p w14:paraId="56405FC0" w14:textId="77777777" w:rsidR="003C15E7" w:rsidRPr="003951F5" w:rsidRDefault="003C15E7" w:rsidP="003951F5">
            <w:pPr>
              <w:jc w:val="both"/>
              <w:rPr>
                <w:rFonts w:ascii="Century Gothic" w:hAnsi="Century Gothic" w:cs="Calibri"/>
                <w:i/>
                <w:sz w:val="23"/>
                <w:szCs w:val="23"/>
              </w:rPr>
            </w:pPr>
            <w:r w:rsidRPr="003951F5">
              <w:rPr>
                <w:rFonts w:ascii="Century Gothic" w:hAnsi="Century Gothic" w:cs="Calibri"/>
                <w:i/>
                <w:sz w:val="23"/>
                <w:szCs w:val="23"/>
              </w:rPr>
              <w:t>Effective Dates</w:t>
            </w:r>
          </w:p>
        </w:tc>
        <w:tc>
          <w:tcPr>
            <w:tcW w:w="5779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7EA63BFC" w14:textId="77777777" w:rsidR="003C15E7" w:rsidRPr="003951F5" w:rsidRDefault="003C15E7" w:rsidP="003951F5">
            <w:pPr>
              <w:jc w:val="both"/>
              <w:rPr>
                <w:rFonts w:ascii="Century Gothic" w:hAnsi="Century Gothic" w:cs="Calibri"/>
                <w:i/>
                <w:sz w:val="23"/>
                <w:szCs w:val="23"/>
              </w:rPr>
            </w:pPr>
          </w:p>
          <w:p w14:paraId="4A5840AF" w14:textId="77777777" w:rsidR="003C15E7" w:rsidRPr="003951F5" w:rsidRDefault="003C15E7" w:rsidP="003951F5">
            <w:pPr>
              <w:jc w:val="both"/>
              <w:rPr>
                <w:rFonts w:ascii="Century Gothic" w:hAnsi="Century Gothic" w:cs="Calibri"/>
                <w:b/>
                <w:i/>
                <w:sz w:val="23"/>
                <w:szCs w:val="23"/>
              </w:rPr>
            </w:pPr>
            <w:r w:rsidRPr="003951F5">
              <w:rPr>
                <w:rFonts w:ascii="Century Gothic" w:hAnsi="Century Gothic" w:cs="Calibri"/>
                <w:b/>
                <w:i/>
                <w:sz w:val="23"/>
                <w:szCs w:val="23"/>
              </w:rPr>
              <w:t>PROPOSAL BUDGET</w:t>
            </w:r>
          </w:p>
        </w:tc>
      </w:tr>
      <w:tr w:rsidR="003C15E7" w:rsidRPr="003951F5" w14:paraId="2AE5DCA2" w14:textId="77777777" w:rsidTr="001B6652">
        <w:trPr>
          <w:trHeight w:val="856"/>
        </w:trPr>
        <w:tc>
          <w:tcPr>
            <w:tcW w:w="9078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14:paraId="0EF7F529" w14:textId="77777777" w:rsidR="003C15E7" w:rsidRPr="003951F5" w:rsidRDefault="003C15E7" w:rsidP="003951F5">
            <w:pPr>
              <w:jc w:val="both"/>
              <w:rPr>
                <w:rFonts w:ascii="Century Gothic" w:hAnsi="Century Gothic" w:cs="Calibri"/>
                <w:i/>
                <w:sz w:val="23"/>
                <w:szCs w:val="23"/>
              </w:rPr>
            </w:pPr>
            <w:r w:rsidRPr="003951F5">
              <w:rPr>
                <w:rFonts w:ascii="Century Gothic" w:hAnsi="Century Gothic" w:cs="Calibri"/>
                <w:i/>
                <w:sz w:val="23"/>
                <w:szCs w:val="23"/>
              </w:rPr>
              <w:t>PRINCIPAL INVESTIGATOR(S):</w:t>
            </w:r>
          </w:p>
          <w:p w14:paraId="5984E8F4" w14:textId="77777777" w:rsidR="003C15E7" w:rsidRPr="003951F5" w:rsidRDefault="003C15E7" w:rsidP="003951F5">
            <w:pPr>
              <w:jc w:val="both"/>
              <w:rPr>
                <w:rFonts w:ascii="Century Gothic" w:hAnsi="Century Gothic" w:cs="Calibri"/>
                <w:i/>
                <w:sz w:val="23"/>
                <w:szCs w:val="23"/>
              </w:rPr>
            </w:pPr>
          </w:p>
          <w:p w14:paraId="5AE9C848" w14:textId="77777777" w:rsidR="003C15E7" w:rsidRPr="003951F5" w:rsidRDefault="003C15E7" w:rsidP="003951F5">
            <w:pPr>
              <w:jc w:val="both"/>
              <w:rPr>
                <w:rFonts w:ascii="Century Gothic" w:hAnsi="Century Gothic" w:cs="Calibri"/>
                <w:i/>
                <w:sz w:val="23"/>
                <w:szCs w:val="23"/>
              </w:rPr>
            </w:pPr>
            <w:r w:rsidRPr="003951F5">
              <w:rPr>
                <w:rFonts w:ascii="Century Gothic" w:hAnsi="Century Gothic" w:cs="Calibri"/>
                <w:i/>
                <w:sz w:val="23"/>
                <w:szCs w:val="23"/>
              </w:rPr>
              <w:t>PROJECT TITLE:</w:t>
            </w:r>
          </w:p>
          <w:p w14:paraId="55B564B8" w14:textId="77777777" w:rsidR="003C15E7" w:rsidRPr="003951F5" w:rsidRDefault="003C15E7" w:rsidP="003951F5">
            <w:pPr>
              <w:jc w:val="both"/>
              <w:rPr>
                <w:rFonts w:ascii="Century Gothic" w:hAnsi="Century Gothic" w:cs="Calibri"/>
                <w:i/>
                <w:sz w:val="23"/>
                <w:szCs w:val="23"/>
              </w:rPr>
            </w:pPr>
          </w:p>
        </w:tc>
      </w:tr>
      <w:tr w:rsidR="003C15E7" w:rsidRPr="003951F5" w14:paraId="30843711" w14:textId="77777777" w:rsidTr="001B6652">
        <w:trPr>
          <w:trHeight w:val="443"/>
        </w:trPr>
        <w:tc>
          <w:tcPr>
            <w:tcW w:w="6282" w:type="dxa"/>
            <w:gridSpan w:val="3"/>
            <w:vMerge w:val="restart"/>
            <w:tcBorders>
              <w:left w:val="double" w:sz="4" w:space="0" w:color="auto"/>
            </w:tcBorders>
          </w:tcPr>
          <w:p w14:paraId="4F4DFB02" w14:textId="77777777" w:rsidR="003C15E7" w:rsidRPr="003951F5" w:rsidRDefault="003C15E7" w:rsidP="003951F5">
            <w:pPr>
              <w:jc w:val="both"/>
              <w:rPr>
                <w:rFonts w:ascii="Century Gothic" w:hAnsi="Century Gothic" w:cs="Calibri"/>
                <w:b/>
                <w:i/>
                <w:sz w:val="23"/>
                <w:szCs w:val="23"/>
              </w:rPr>
            </w:pPr>
            <w:r w:rsidRPr="003951F5">
              <w:rPr>
                <w:rFonts w:ascii="Century Gothic" w:hAnsi="Century Gothic" w:cs="Calibri"/>
                <w:b/>
                <w:i/>
                <w:sz w:val="23"/>
                <w:szCs w:val="23"/>
              </w:rPr>
              <w:t>PROPOSED BUDGET SUMMARY</w:t>
            </w:r>
          </w:p>
          <w:p w14:paraId="7DA3527D" w14:textId="77777777" w:rsidR="003C15E7" w:rsidRPr="003951F5" w:rsidRDefault="003C15E7" w:rsidP="003951F5">
            <w:pPr>
              <w:jc w:val="both"/>
              <w:rPr>
                <w:rFonts w:ascii="Century Gothic" w:hAnsi="Century Gothic" w:cs="Calibri"/>
                <w:i/>
                <w:sz w:val="23"/>
                <w:szCs w:val="23"/>
              </w:rPr>
            </w:pPr>
            <w:r w:rsidRPr="003951F5">
              <w:rPr>
                <w:rFonts w:ascii="Century Gothic" w:hAnsi="Century Gothic" w:cs="Calibri"/>
                <w:i/>
                <w:sz w:val="23"/>
                <w:szCs w:val="23"/>
              </w:rPr>
              <w:t xml:space="preserve">     See Narrative Below</w:t>
            </w:r>
          </w:p>
        </w:tc>
        <w:tc>
          <w:tcPr>
            <w:tcW w:w="2796" w:type="dxa"/>
            <w:gridSpan w:val="2"/>
            <w:tcBorders>
              <w:right w:val="double" w:sz="4" w:space="0" w:color="auto"/>
            </w:tcBorders>
          </w:tcPr>
          <w:p w14:paraId="7DA092A6" w14:textId="77777777" w:rsidR="003C15E7" w:rsidRPr="003951F5" w:rsidRDefault="003C15E7" w:rsidP="003951F5">
            <w:pPr>
              <w:jc w:val="both"/>
              <w:rPr>
                <w:rFonts w:ascii="Century Gothic" w:hAnsi="Century Gothic" w:cs="Calibri"/>
                <w:i/>
                <w:sz w:val="23"/>
                <w:szCs w:val="23"/>
              </w:rPr>
            </w:pPr>
            <w:r w:rsidRPr="003951F5">
              <w:rPr>
                <w:rFonts w:ascii="Century Gothic" w:hAnsi="Century Gothic" w:cs="Calibri"/>
                <w:i/>
                <w:sz w:val="23"/>
                <w:szCs w:val="23"/>
              </w:rPr>
              <w:t>FUNDS REQUESTED FOR</w:t>
            </w:r>
          </w:p>
          <w:p w14:paraId="1426D348" w14:textId="77777777" w:rsidR="003C15E7" w:rsidRPr="003951F5" w:rsidRDefault="003C15E7" w:rsidP="003951F5">
            <w:pPr>
              <w:jc w:val="both"/>
              <w:rPr>
                <w:rFonts w:ascii="Century Gothic" w:hAnsi="Century Gothic" w:cs="Calibri"/>
                <w:i/>
                <w:sz w:val="23"/>
                <w:szCs w:val="23"/>
              </w:rPr>
            </w:pPr>
            <w:r w:rsidRPr="003951F5">
              <w:rPr>
                <w:rFonts w:ascii="Century Gothic" w:hAnsi="Century Gothic" w:cs="Calibri"/>
                <w:i/>
                <w:sz w:val="23"/>
                <w:szCs w:val="23"/>
              </w:rPr>
              <w:t xml:space="preserve">FY                         FY </w:t>
            </w:r>
          </w:p>
        </w:tc>
      </w:tr>
      <w:tr w:rsidR="003C15E7" w:rsidRPr="003951F5" w14:paraId="5AC259E1" w14:textId="77777777" w:rsidTr="001B6652">
        <w:trPr>
          <w:trHeight w:val="142"/>
        </w:trPr>
        <w:tc>
          <w:tcPr>
            <w:tcW w:w="6282" w:type="dxa"/>
            <w:gridSpan w:val="3"/>
            <w:vMerge/>
            <w:tcBorders>
              <w:left w:val="double" w:sz="4" w:space="0" w:color="auto"/>
            </w:tcBorders>
          </w:tcPr>
          <w:p w14:paraId="5B414CB5" w14:textId="77777777" w:rsidR="003C15E7" w:rsidRPr="003951F5" w:rsidRDefault="003C15E7" w:rsidP="003951F5">
            <w:pPr>
              <w:jc w:val="both"/>
              <w:rPr>
                <w:rFonts w:ascii="Century Gothic" w:hAnsi="Century Gothic" w:cs="Calibri"/>
                <w:i/>
                <w:sz w:val="23"/>
                <w:szCs w:val="23"/>
              </w:rPr>
            </w:pPr>
          </w:p>
        </w:tc>
        <w:tc>
          <w:tcPr>
            <w:tcW w:w="1399" w:type="dxa"/>
            <w:tcBorders>
              <w:top w:val="double" w:sz="4" w:space="0" w:color="auto"/>
            </w:tcBorders>
          </w:tcPr>
          <w:p w14:paraId="7328AB2B" w14:textId="77777777" w:rsidR="003C15E7" w:rsidRPr="003951F5" w:rsidRDefault="003C15E7" w:rsidP="003951F5">
            <w:pPr>
              <w:jc w:val="both"/>
              <w:rPr>
                <w:rFonts w:ascii="Century Gothic" w:hAnsi="Century Gothic" w:cs="Calibri"/>
                <w:b/>
                <w:i/>
                <w:sz w:val="23"/>
                <w:szCs w:val="23"/>
              </w:rPr>
            </w:pPr>
            <w:r w:rsidRPr="003951F5">
              <w:rPr>
                <w:rFonts w:ascii="Century Gothic" w:hAnsi="Century Gothic" w:cs="Calibri"/>
                <w:b/>
                <w:i/>
                <w:sz w:val="23"/>
                <w:szCs w:val="23"/>
              </w:rPr>
              <w:t>Year 1</w:t>
            </w:r>
          </w:p>
        </w:tc>
        <w:tc>
          <w:tcPr>
            <w:tcW w:w="1397" w:type="dxa"/>
            <w:tcBorders>
              <w:top w:val="double" w:sz="4" w:space="0" w:color="auto"/>
              <w:right w:val="double" w:sz="4" w:space="0" w:color="auto"/>
            </w:tcBorders>
          </w:tcPr>
          <w:p w14:paraId="7A3B94A4" w14:textId="77777777" w:rsidR="003C15E7" w:rsidRPr="003951F5" w:rsidRDefault="003C15E7" w:rsidP="003951F5">
            <w:pPr>
              <w:jc w:val="both"/>
              <w:rPr>
                <w:rFonts w:ascii="Century Gothic" w:hAnsi="Century Gothic" w:cs="Calibri"/>
                <w:b/>
                <w:i/>
                <w:sz w:val="23"/>
                <w:szCs w:val="23"/>
              </w:rPr>
            </w:pPr>
            <w:r w:rsidRPr="003951F5">
              <w:rPr>
                <w:rFonts w:ascii="Century Gothic" w:hAnsi="Century Gothic" w:cs="Calibri"/>
                <w:b/>
                <w:i/>
                <w:sz w:val="23"/>
                <w:szCs w:val="23"/>
              </w:rPr>
              <w:t>Year 2</w:t>
            </w:r>
          </w:p>
        </w:tc>
      </w:tr>
      <w:tr w:rsidR="003C15E7" w:rsidRPr="003951F5" w14:paraId="5C0B15D7" w14:textId="77777777" w:rsidTr="001B6652">
        <w:trPr>
          <w:trHeight w:val="432"/>
        </w:trPr>
        <w:tc>
          <w:tcPr>
            <w:tcW w:w="6282" w:type="dxa"/>
            <w:gridSpan w:val="3"/>
            <w:tcBorders>
              <w:left w:val="double" w:sz="4" w:space="0" w:color="auto"/>
            </w:tcBorders>
          </w:tcPr>
          <w:p w14:paraId="6CFEE1C8" w14:textId="77777777" w:rsidR="003C15E7" w:rsidRPr="003951F5" w:rsidRDefault="003C15E7" w:rsidP="003951F5">
            <w:pPr>
              <w:numPr>
                <w:ilvl w:val="0"/>
                <w:numId w:val="28"/>
              </w:numPr>
              <w:jc w:val="both"/>
              <w:rPr>
                <w:rFonts w:ascii="Century Gothic" w:hAnsi="Century Gothic" w:cs="Calibri"/>
                <w:i/>
                <w:sz w:val="23"/>
                <w:szCs w:val="23"/>
              </w:rPr>
            </w:pPr>
            <w:r w:rsidRPr="003951F5">
              <w:rPr>
                <w:rFonts w:ascii="Century Gothic" w:hAnsi="Century Gothic" w:cs="Calibri"/>
                <w:i/>
                <w:sz w:val="23"/>
                <w:szCs w:val="23"/>
              </w:rPr>
              <w:t xml:space="preserve">SALARIES AND WAGES  </w:t>
            </w:r>
          </w:p>
          <w:p w14:paraId="092895B8" w14:textId="77777777" w:rsidR="003C15E7" w:rsidRPr="003951F5" w:rsidRDefault="003C15E7" w:rsidP="003951F5">
            <w:pPr>
              <w:ind w:left="720"/>
              <w:jc w:val="both"/>
              <w:rPr>
                <w:rFonts w:ascii="Century Gothic" w:hAnsi="Century Gothic" w:cs="Calibri"/>
                <w:i/>
                <w:sz w:val="23"/>
                <w:szCs w:val="23"/>
              </w:rPr>
            </w:pPr>
            <w:r w:rsidRPr="003951F5">
              <w:rPr>
                <w:rFonts w:ascii="Century Gothic" w:hAnsi="Century Gothic" w:cs="Calibri"/>
                <w:i/>
                <w:sz w:val="23"/>
                <w:szCs w:val="23"/>
              </w:rPr>
              <w:t>Commodity Board usually does not pay the cost</w:t>
            </w:r>
            <w:r w:rsidR="00415313" w:rsidRPr="003951F5">
              <w:rPr>
                <w:rFonts w:ascii="Century Gothic" w:hAnsi="Century Gothic" w:cs="Calibri"/>
                <w:i/>
                <w:sz w:val="23"/>
                <w:szCs w:val="23"/>
              </w:rPr>
              <w:t xml:space="preserve"> for Project Investigators</w:t>
            </w:r>
          </w:p>
        </w:tc>
        <w:tc>
          <w:tcPr>
            <w:tcW w:w="1399" w:type="dxa"/>
            <w:vAlign w:val="center"/>
          </w:tcPr>
          <w:p w14:paraId="75046239" w14:textId="77777777" w:rsidR="003C15E7" w:rsidRPr="003951F5" w:rsidRDefault="003C15E7" w:rsidP="003951F5">
            <w:pPr>
              <w:jc w:val="both"/>
              <w:rPr>
                <w:rFonts w:ascii="Century Gothic" w:hAnsi="Century Gothic" w:cs="Calibri"/>
                <w:i/>
                <w:sz w:val="23"/>
                <w:szCs w:val="23"/>
              </w:rPr>
            </w:pPr>
          </w:p>
        </w:tc>
        <w:tc>
          <w:tcPr>
            <w:tcW w:w="1397" w:type="dxa"/>
            <w:tcBorders>
              <w:right w:val="double" w:sz="4" w:space="0" w:color="auto"/>
            </w:tcBorders>
            <w:vAlign w:val="center"/>
          </w:tcPr>
          <w:p w14:paraId="44390F41" w14:textId="77777777" w:rsidR="003C15E7" w:rsidRPr="003951F5" w:rsidRDefault="003C15E7" w:rsidP="003951F5">
            <w:pPr>
              <w:jc w:val="both"/>
              <w:rPr>
                <w:rFonts w:ascii="Century Gothic" w:hAnsi="Century Gothic" w:cs="Calibri"/>
                <w:i/>
                <w:sz w:val="23"/>
                <w:szCs w:val="23"/>
              </w:rPr>
            </w:pPr>
          </w:p>
        </w:tc>
      </w:tr>
      <w:tr w:rsidR="003C15E7" w:rsidRPr="003951F5" w14:paraId="0E8C637E" w14:textId="77777777" w:rsidTr="001B6652">
        <w:trPr>
          <w:trHeight w:val="432"/>
        </w:trPr>
        <w:tc>
          <w:tcPr>
            <w:tcW w:w="6282" w:type="dxa"/>
            <w:gridSpan w:val="3"/>
            <w:tcBorders>
              <w:left w:val="double" w:sz="4" w:space="0" w:color="auto"/>
            </w:tcBorders>
          </w:tcPr>
          <w:p w14:paraId="3051C228" w14:textId="77777777" w:rsidR="003C15E7" w:rsidRPr="003951F5" w:rsidRDefault="003C15E7" w:rsidP="003951F5">
            <w:pPr>
              <w:numPr>
                <w:ilvl w:val="0"/>
                <w:numId w:val="29"/>
              </w:numPr>
              <w:jc w:val="both"/>
              <w:rPr>
                <w:rFonts w:ascii="Century Gothic" w:hAnsi="Century Gothic" w:cs="Calibri"/>
                <w:i/>
                <w:sz w:val="23"/>
                <w:szCs w:val="23"/>
              </w:rPr>
            </w:pPr>
            <w:r w:rsidRPr="003951F5">
              <w:rPr>
                <w:rFonts w:ascii="Century Gothic" w:hAnsi="Century Gothic" w:cs="Calibri"/>
                <w:i/>
                <w:sz w:val="23"/>
                <w:szCs w:val="23"/>
              </w:rPr>
              <w:t>Senior Associates</w:t>
            </w:r>
          </w:p>
        </w:tc>
        <w:tc>
          <w:tcPr>
            <w:tcW w:w="1399" w:type="dxa"/>
            <w:vAlign w:val="center"/>
          </w:tcPr>
          <w:p w14:paraId="4B924555" w14:textId="77777777" w:rsidR="003C15E7" w:rsidRPr="003951F5" w:rsidRDefault="003C15E7" w:rsidP="003951F5">
            <w:pPr>
              <w:jc w:val="both"/>
              <w:rPr>
                <w:rFonts w:ascii="Century Gothic" w:hAnsi="Century Gothic" w:cs="Calibri"/>
                <w:i/>
                <w:sz w:val="23"/>
                <w:szCs w:val="23"/>
              </w:rPr>
            </w:pPr>
          </w:p>
        </w:tc>
        <w:tc>
          <w:tcPr>
            <w:tcW w:w="1397" w:type="dxa"/>
            <w:tcBorders>
              <w:right w:val="double" w:sz="4" w:space="0" w:color="auto"/>
            </w:tcBorders>
            <w:vAlign w:val="center"/>
          </w:tcPr>
          <w:p w14:paraId="457AAEB0" w14:textId="77777777" w:rsidR="003C15E7" w:rsidRPr="003951F5" w:rsidRDefault="003C15E7" w:rsidP="003951F5">
            <w:pPr>
              <w:jc w:val="both"/>
              <w:rPr>
                <w:rFonts w:ascii="Century Gothic" w:hAnsi="Century Gothic" w:cs="Calibri"/>
                <w:i/>
                <w:sz w:val="23"/>
                <w:szCs w:val="23"/>
              </w:rPr>
            </w:pPr>
          </w:p>
        </w:tc>
      </w:tr>
      <w:tr w:rsidR="003C15E7" w:rsidRPr="003951F5" w14:paraId="474AA8A6" w14:textId="77777777" w:rsidTr="001B6652">
        <w:trPr>
          <w:trHeight w:val="432"/>
        </w:trPr>
        <w:tc>
          <w:tcPr>
            <w:tcW w:w="6282" w:type="dxa"/>
            <w:gridSpan w:val="3"/>
            <w:tcBorders>
              <w:left w:val="double" w:sz="4" w:space="0" w:color="auto"/>
            </w:tcBorders>
          </w:tcPr>
          <w:p w14:paraId="3AD18C2D" w14:textId="77777777" w:rsidR="003C15E7" w:rsidRPr="003951F5" w:rsidRDefault="003C15E7" w:rsidP="003951F5">
            <w:pPr>
              <w:numPr>
                <w:ilvl w:val="0"/>
                <w:numId w:val="29"/>
              </w:numPr>
              <w:jc w:val="both"/>
              <w:rPr>
                <w:rFonts w:ascii="Century Gothic" w:hAnsi="Century Gothic" w:cs="Calibri"/>
                <w:i/>
                <w:sz w:val="23"/>
                <w:szCs w:val="23"/>
              </w:rPr>
            </w:pPr>
            <w:r w:rsidRPr="003951F5">
              <w:rPr>
                <w:rFonts w:ascii="Century Gothic" w:hAnsi="Century Gothic" w:cs="Calibri"/>
                <w:i/>
                <w:sz w:val="23"/>
                <w:szCs w:val="23"/>
              </w:rPr>
              <w:t xml:space="preserve"> Research Associates – Post doctorate</w:t>
            </w:r>
          </w:p>
        </w:tc>
        <w:tc>
          <w:tcPr>
            <w:tcW w:w="1399" w:type="dxa"/>
            <w:vAlign w:val="center"/>
          </w:tcPr>
          <w:p w14:paraId="13FB650E" w14:textId="77777777" w:rsidR="003C15E7" w:rsidRPr="003951F5" w:rsidRDefault="003C15E7" w:rsidP="003951F5">
            <w:pPr>
              <w:jc w:val="both"/>
              <w:rPr>
                <w:rFonts w:ascii="Century Gothic" w:hAnsi="Century Gothic" w:cs="Calibri"/>
                <w:i/>
                <w:sz w:val="23"/>
                <w:szCs w:val="23"/>
              </w:rPr>
            </w:pPr>
          </w:p>
        </w:tc>
        <w:tc>
          <w:tcPr>
            <w:tcW w:w="1397" w:type="dxa"/>
            <w:tcBorders>
              <w:right w:val="double" w:sz="4" w:space="0" w:color="auto"/>
            </w:tcBorders>
            <w:vAlign w:val="center"/>
          </w:tcPr>
          <w:p w14:paraId="2E60813C" w14:textId="77777777" w:rsidR="003C15E7" w:rsidRPr="003951F5" w:rsidRDefault="003C15E7" w:rsidP="003951F5">
            <w:pPr>
              <w:jc w:val="both"/>
              <w:rPr>
                <w:rFonts w:ascii="Century Gothic" w:hAnsi="Century Gothic" w:cs="Calibri"/>
                <w:i/>
                <w:sz w:val="23"/>
                <w:szCs w:val="23"/>
              </w:rPr>
            </w:pPr>
          </w:p>
        </w:tc>
      </w:tr>
      <w:tr w:rsidR="003C15E7" w:rsidRPr="003951F5" w14:paraId="6C58C1BB" w14:textId="77777777" w:rsidTr="001B6652">
        <w:trPr>
          <w:trHeight w:val="432"/>
        </w:trPr>
        <w:tc>
          <w:tcPr>
            <w:tcW w:w="6282" w:type="dxa"/>
            <w:gridSpan w:val="3"/>
            <w:tcBorders>
              <w:left w:val="double" w:sz="4" w:space="0" w:color="auto"/>
            </w:tcBorders>
          </w:tcPr>
          <w:p w14:paraId="1634B795" w14:textId="77777777" w:rsidR="003C15E7" w:rsidRPr="003951F5" w:rsidRDefault="003C15E7" w:rsidP="003951F5">
            <w:pPr>
              <w:jc w:val="both"/>
              <w:rPr>
                <w:rFonts w:ascii="Century Gothic" w:hAnsi="Century Gothic" w:cs="Calibri"/>
                <w:i/>
                <w:sz w:val="23"/>
                <w:szCs w:val="23"/>
              </w:rPr>
            </w:pPr>
            <w:r w:rsidRPr="003951F5">
              <w:rPr>
                <w:rFonts w:ascii="Century Gothic" w:hAnsi="Century Gothic" w:cs="Calibri"/>
                <w:i/>
                <w:sz w:val="23"/>
                <w:szCs w:val="23"/>
              </w:rPr>
              <w:t xml:space="preserve">              3.     Other Professionals </w:t>
            </w:r>
          </w:p>
        </w:tc>
        <w:tc>
          <w:tcPr>
            <w:tcW w:w="1399" w:type="dxa"/>
            <w:vAlign w:val="center"/>
          </w:tcPr>
          <w:p w14:paraId="7F738958" w14:textId="77777777" w:rsidR="003C15E7" w:rsidRPr="003951F5" w:rsidRDefault="003C15E7" w:rsidP="003951F5">
            <w:pPr>
              <w:jc w:val="both"/>
              <w:rPr>
                <w:rFonts w:ascii="Century Gothic" w:hAnsi="Century Gothic" w:cs="Calibri"/>
                <w:i/>
                <w:sz w:val="23"/>
                <w:szCs w:val="23"/>
              </w:rPr>
            </w:pPr>
          </w:p>
        </w:tc>
        <w:tc>
          <w:tcPr>
            <w:tcW w:w="1397" w:type="dxa"/>
            <w:tcBorders>
              <w:right w:val="double" w:sz="4" w:space="0" w:color="auto"/>
            </w:tcBorders>
            <w:vAlign w:val="center"/>
          </w:tcPr>
          <w:p w14:paraId="0E68FA58" w14:textId="77777777" w:rsidR="003C15E7" w:rsidRPr="003951F5" w:rsidRDefault="003C15E7" w:rsidP="003951F5">
            <w:pPr>
              <w:jc w:val="both"/>
              <w:rPr>
                <w:rFonts w:ascii="Century Gothic" w:hAnsi="Century Gothic" w:cs="Calibri"/>
                <w:i/>
                <w:sz w:val="23"/>
                <w:szCs w:val="23"/>
              </w:rPr>
            </w:pPr>
          </w:p>
        </w:tc>
      </w:tr>
      <w:tr w:rsidR="003C15E7" w:rsidRPr="003951F5" w14:paraId="78981B10" w14:textId="77777777" w:rsidTr="001B6652">
        <w:trPr>
          <w:trHeight w:val="432"/>
        </w:trPr>
        <w:tc>
          <w:tcPr>
            <w:tcW w:w="6282" w:type="dxa"/>
            <w:gridSpan w:val="3"/>
            <w:tcBorders>
              <w:left w:val="double" w:sz="4" w:space="0" w:color="auto"/>
              <w:bottom w:val="single" w:sz="4" w:space="0" w:color="auto"/>
            </w:tcBorders>
          </w:tcPr>
          <w:p w14:paraId="240D12E1" w14:textId="77777777" w:rsidR="003C15E7" w:rsidRPr="003951F5" w:rsidRDefault="003C15E7" w:rsidP="003951F5">
            <w:pPr>
              <w:jc w:val="both"/>
              <w:rPr>
                <w:rFonts w:ascii="Century Gothic" w:hAnsi="Century Gothic" w:cs="Calibri"/>
                <w:i/>
                <w:sz w:val="23"/>
                <w:szCs w:val="23"/>
              </w:rPr>
            </w:pPr>
            <w:r w:rsidRPr="003951F5">
              <w:rPr>
                <w:rFonts w:ascii="Century Gothic" w:hAnsi="Century Gothic" w:cs="Calibri"/>
                <w:i/>
                <w:sz w:val="23"/>
                <w:szCs w:val="23"/>
              </w:rPr>
              <w:t xml:space="preserve">              4.    Prebaccalaureate Students </w:t>
            </w:r>
          </w:p>
        </w:tc>
        <w:tc>
          <w:tcPr>
            <w:tcW w:w="1399" w:type="dxa"/>
            <w:vAlign w:val="center"/>
          </w:tcPr>
          <w:p w14:paraId="249A039A" w14:textId="77777777" w:rsidR="003C15E7" w:rsidRPr="003951F5" w:rsidRDefault="003C15E7" w:rsidP="003951F5">
            <w:pPr>
              <w:jc w:val="both"/>
              <w:rPr>
                <w:rFonts w:ascii="Century Gothic" w:hAnsi="Century Gothic" w:cs="Calibri"/>
                <w:i/>
                <w:sz w:val="23"/>
                <w:szCs w:val="23"/>
              </w:rPr>
            </w:pPr>
          </w:p>
        </w:tc>
        <w:tc>
          <w:tcPr>
            <w:tcW w:w="1397" w:type="dxa"/>
            <w:tcBorders>
              <w:right w:val="double" w:sz="4" w:space="0" w:color="auto"/>
            </w:tcBorders>
            <w:vAlign w:val="center"/>
          </w:tcPr>
          <w:p w14:paraId="4388F7D2" w14:textId="77777777" w:rsidR="003C15E7" w:rsidRPr="003951F5" w:rsidRDefault="003C15E7" w:rsidP="003951F5">
            <w:pPr>
              <w:jc w:val="both"/>
              <w:rPr>
                <w:rFonts w:ascii="Century Gothic" w:hAnsi="Century Gothic" w:cs="Calibri"/>
                <w:i/>
                <w:sz w:val="23"/>
                <w:szCs w:val="23"/>
              </w:rPr>
            </w:pPr>
          </w:p>
        </w:tc>
      </w:tr>
      <w:tr w:rsidR="003C15E7" w:rsidRPr="003951F5" w14:paraId="5F3EA824" w14:textId="77777777" w:rsidTr="001B6652">
        <w:trPr>
          <w:trHeight w:val="432"/>
        </w:trPr>
        <w:tc>
          <w:tcPr>
            <w:tcW w:w="628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E53249A" w14:textId="77777777" w:rsidR="003C15E7" w:rsidRPr="003951F5" w:rsidRDefault="003C15E7" w:rsidP="003951F5">
            <w:pPr>
              <w:jc w:val="both"/>
              <w:rPr>
                <w:rFonts w:ascii="Century Gothic" w:hAnsi="Century Gothic" w:cs="Calibri"/>
                <w:i/>
                <w:sz w:val="23"/>
                <w:szCs w:val="23"/>
              </w:rPr>
            </w:pPr>
            <w:r w:rsidRPr="003951F5">
              <w:rPr>
                <w:rFonts w:ascii="Century Gothic" w:hAnsi="Century Gothic" w:cs="Calibri"/>
                <w:i/>
                <w:sz w:val="23"/>
                <w:szCs w:val="23"/>
              </w:rPr>
              <w:t xml:space="preserve">              5.   Secretarial – Clerical </w:t>
            </w:r>
          </w:p>
        </w:tc>
        <w:tc>
          <w:tcPr>
            <w:tcW w:w="1399" w:type="dxa"/>
            <w:tcBorders>
              <w:left w:val="single" w:sz="4" w:space="0" w:color="auto"/>
            </w:tcBorders>
            <w:vAlign w:val="center"/>
          </w:tcPr>
          <w:p w14:paraId="56B02872" w14:textId="77777777" w:rsidR="003C15E7" w:rsidRPr="003951F5" w:rsidRDefault="003C15E7" w:rsidP="003951F5">
            <w:pPr>
              <w:jc w:val="both"/>
              <w:rPr>
                <w:rFonts w:ascii="Century Gothic" w:hAnsi="Century Gothic" w:cs="Calibri"/>
                <w:i/>
                <w:sz w:val="23"/>
                <w:szCs w:val="23"/>
              </w:rPr>
            </w:pPr>
          </w:p>
        </w:tc>
        <w:tc>
          <w:tcPr>
            <w:tcW w:w="1397" w:type="dxa"/>
            <w:tcBorders>
              <w:right w:val="double" w:sz="4" w:space="0" w:color="auto"/>
            </w:tcBorders>
            <w:vAlign w:val="center"/>
          </w:tcPr>
          <w:p w14:paraId="3F0C8B09" w14:textId="77777777" w:rsidR="003C15E7" w:rsidRPr="003951F5" w:rsidRDefault="003C15E7" w:rsidP="003951F5">
            <w:pPr>
              <w:jc w:val="both"/>
              <w:rPr>
                <w:rFonts w:ascii="Century Gothic" w:hAnsi="Century Gothic" w:cs="Calibri"/>
                <w:i/>
                <w:sz w:val="23"/>
                <w:szCs w:val="23"/>
              </w:rPr>
            </w:pPr>
          </w:p>
        </w:tc>
      </w:tr>
      <w:tr w:rsidR="003C15E7" w:rsidRPr="003951F5" w14:paraId="1C1D2E7A" w14:textId="77777777" w:rsidTr="001B6652">
        <w:trPr>
          <w:trHeight w:val="432"/>
        </w:trPr>
        <w:tc>
          <w:tcPr>
            <w:tcW w:w="6282" w:type="dxa"/>
            <w:gridSpan w:val="3"/>
            <w:tcBorders>
              <w:top w:val="single" w:sz="4" w:space="0" w:color="auto"/>
              <w:left w:val="double" w:sz="4" w:space="0" w:color="auto"/>
            </w:tcBorders>
          </w:tcPr>
          <w:p w14:paraId="01C55F0C" w14:textId="77777777" w:rsidR="003C15E7" w:rsidRPr="003951F5" w:rsidRDefault="003C15E7" w:rsidP="003951F5">
            <w:pPr>
              <w:jc w:val="both"/>
              <w:rPr>
                <w:rFonts w:ascii="Century Gothic" w:hAnsi="Century Gothic" w:cs="Calibri"/>
                <w:i/>
                <w:sz w:val="23"/>
                <w:szCs w:val="23"/>
              </w:rPr>
            </w:pPr>
            <w:r w:rsidRPr="003951F5">
              <w:rPr>
                <w:rFonts w:ascii="Century Gothic" w:hAnsi="Century Gothic" w:cs="Calibri"/>
                <w:i/>
                <w:sz w:val="23"/>
                <w:szCs w:val="23"/>
              </w:rPr>
              <w:t xml:space="preserve">             6.    Technical, Shop, Other </w:t>
            </w:r>
          </w:p>
        </w:tc>
        <w:tc>
          <w:tcPr>
            <w:tcW w:w="1399" w:type="dxa"/>
            <w:vAlign w:val="center"/>
          </w:tcPr>
          <w:p w14:paraId="0BDC0D67" w14:textId="77777777" w:rsidR="003C15E7" w:rsidRPr="003951F5" w:rsidRDefault="003C15E7" w:rsidP="003951F5">
            <w:pPr>
              <w:jc w:val="both"/>
              <w:rPr>
                <w:rFonts w:ascii="Century Gothic" w:hAnsi="Century Gothic" w:cs="Calibri"/>
                <w:i/>
                <w:sz w:val="23"/>
                <w:szCs w:val="23"/>
              </w:rPr>
            </w:pPr>
          </w:p>
        </w:tc>
        <w:tc>
          <w:tcPr>
            <w:tcW w:w="1397" w:type="dxa"/>
            <w:tcBorders>
              <w:right w:val="double" w:sz="4" w:space="0" w:color="auto"/>
            </w:tcBorders>
            <w:vAlign w:val="center"/>
          </w:tcPr>
          <w:p w14:paraId="13FAEB2F" w14:textId="77777777" w:rsidR="003C15E7" w:rsidRPr="003951F5" w:rsidRDefault="003C15E7" w:rsidP="003951F5">
            <w:pPr>
              <w:jc w:val="both"/>
              <w:rPr>
                <w:rFonts w:ascii="Century Gothic" w:hAnsi="Century Gothic" w:cs="Calibri"/>
                <w:i/>
                <w:sz w:val="23"/>
                <w:szCs w:val="23"/>
              </w:rPr>
            </w:pPr>
          </w:p>
        </w:tc>
      </w:tr>
      <w:tr w:rsidR="003C15E7" w:rsidRPr="003951F5" w14:paraId="44B0BA4F" w14:textId="77777777" w:rsidTr="001B6652">
        <w:trPr>
          <w:trHeight w:val="432"/>
        </w:trPr>
        <w:tc>
          <w:tcPr>
            <w:tcW w:w="6282" w:type="dxa"/>
            <w:gridSpan w:val="3"/>
            <w:tcBorders>
              <w:left w:val="double" w:sz="4" w:space="0" w:color="auto"/>
            </w:tcBorders>
          </w:tcPr>
          <w:p w14:paraId="268CC2B2" w14:textId="77777777" w:rsidR="003C15E7" w:rsidRPr="003951F5" w:rsidRDefault="003C15E7" w:rsidP="003951F5">
            <w:pPr>
              <w:jc w:val="both"/>
              <w:rPr>
                <w:rFonts w:ascii="Century Gothic" w:hAnsi="Century Gothic" w:cs="Calibri"/>
                <w:i/>
                <w:sz w:val="23"/>
                <w:szCs w:val="23"/>
              </w:rPr>
            </w:pPr>
            <w:r w:rsidRPr="003951F5">
              <w:rPr>
                <w:rFonts w:ascii="Century Gothic" w:hAnsi="Century Gothic" w:cs="Calibri"/>
                <w:i/>
                <w:sz w:val="23"/>
                <w:szCs w:val="23"/>
              </w:rPr>
              <w:t xml:space="preserve">             7.   Graduate Students </w:t>
            </w:r>
          </w:p>
        </w:tc>
        <w:tc>
          <w:tcPr>
            <w:tcW w:w="1399" w:type="dxa"/>
            <w:vAlign w:val="center"/>
          </w:tcPr>
          <w:p w14:paraId="0115E39F" w14:textId="77777777" w:rsidR="003C15E7" w:rsidRPr="003951F5" w:rsidRDefault="003C15E7" w:rsidP="003951F5">
            <w:pPr>
              <w:jc w:val="both"/>
              <w:rPr>
                <w:rFonts w:ascii="Century Gothic" w:hAnsi="Century Gothic" w:cs="Calibri"/>
                <w:i/>
                <w:sz w:val="23"/>
                <w:szCs w:val="23"/>
              </w:rPr>
            </w:pPr>
          </w:p>
        </w:tc>
        <w:tc>
          <w:tcPr>
            <w:tcW w:w="1397" w:type="dxa"/>
            <w:tcBorders>
              <w:right w:val="double" w:sz="4" w:space="0" w:color="auto"/>
            </w:tcBorders>
            <w:vAlign w:val="center"/>
          </w:tcPr>
          <w:p w14:paraId="3FCA0864" w14:textId="77777777" w:rsidR="003C15E7" w:rsidRPr="003951F5" w:rsidRDefault="003C15E7" w:rsidP="003951F5">
            <w:pPr>
              <w:jc w:val="both"/>
              <w:rPr>
                <w:rFonts w:ascii="Century Gothic" w:hAnsi="Century Gothic" w:cs="Calibri"/>
                <w:i/>
                <w:sz w:val="23"/>
                <w:szCs w:val="23"/>
              </w:rPr>
            </w:pPr>
          </w:p>
        </w:tc>
      </w:tr>
      <w:tr w:rsidR="003C15E7" w:rsidRPr="003951F5" w14:paraId="18E9A06D" w14:textId="77777777" w:rsidTr="001B6652">
        <w:trPr>
          <w:trHeight w:val="432"/>
        </w:trPr>
        <w:tc>
          <w:tcPr>
            <w:tcW w:w="6282" w:type="dxa"/>
            <w:gridSpan w:val="3"/>
            <w:tcBorders>
              <w:left w:val="double" w:sz="4" w:space="0" w:color="auto"/>
            </w:tcBorders>
          </w:tcPr>
          <w:p w14:paraId="4AE84B74" w14:textId="77777777" w:rsidR="003C15E7" w:rsidRPr="003951F5" w:rsidRDefault="003C15E7" w:rsidP="003951F5">
            <w:pPr>
              <w:jc w:val="both"/>
              <w:rPr>
                <w:rFonts w:ascii="Century Gothic" w:hAnsi="Century Gothic" w:cs="Calibri"/>
                <w:i/>
                <w:sz w:val="23"/>
                <w:szCs w:val="23"/>
              </w:rPr>
            </w:pPr>
            <w:r w:rsidRPr="003951F5">
              <w:rPr>
                <w:rFonts w:ascii="Century Gothic" w:hAnsi="Century Gothic" w:cs="Calibri"/>
                <w:i/>
                <w:sz w:val="23"/>
                <w:szCs w:val="23"/>
              </w:rPr>
              <w:t xml:space="preserve">       B.   FRINGE BENEFITS </w:t>
            </w:r>
          </w:p>
        </w:tc>
        <w:tc>
          <w:tcPr>
            <w:tcW w:w="1399" w:type="dxa"/>
            <w:vAlign w:val="center"/>
          </w:tcPr>
          <w:p w14:paraId="4CA38A6A" w14:textId="77777777" w:rsidR="003C15E7" w:rsidRPr="003951F5" w:rsidRDefault="003C15E7" w:rsidP="003951F5">
            <w:pPr>
              <w:jc w:val="both"/>
              <w:rPr>
                <w:rFonts w:ascii="Century Gothic" w:hAnsi="Century Gothic" w:cs="Calibri"/>
                <w:i/>
                <w:sz w:val="23"/>
                <w:szCs w:val="23"/>
              </w:rPr>
            </w:pPr>
          </w:p>
        </w:tc>
        <w:tc>
          <w:tcPr>
            <w:tcW w:w="1397" w:type="dxa"/>
            <w:tcBorders>
              <w:right w:val="double" w:sz="4" w:space="0" w:color="auto"/>
            </w:tcBorders>
            <w:vAlign w:val="center"/>
          </w:tcPr>
          <w:p w14:paraId="3901E637" w14:textId="77777777" w:rsidR="003C15E7" w:rsidRPr="003951F5" w:rsidRDefault="003C15E7" w:rsidP="003951F5">
            <w:pPr>
              <w:jc w:val="both"/>
              <w:rPr>
                <w:rFonts w:ascii="Century Gothic" w:hAnsi="Century Gothic" w:cs="Calibri"/>
                <w:i/>
                <w:sz w:val="23"/>
                <w:szCs w:val="23"/>
              </w:rPr>
            </w:pPr>
          </w:p>
        </w:tc>
      </w:tr>
      <w:tr w:rsidR="003C15E7" w:rsidRPr="003951F5" w14:paraId="6ECF9A93" w14:textId="77777777" w:rsidTr="001B6652">
        <w:trPr>
          <w:trHeight w:val="432"/>
        </w:trPr>
        <w:tc>
          <w:tcPr>
            <w:tcW w:w="6282" w:type="dxa"/>
            <w:gridSpan w:val="3"/>
            <w:tcBorders>
              <w:left w:val="double" w:sz="4" w:space="0" w:color="auto"/>
            </w:tcBorders>
          </w:tcPr>
          <w:p w14:paraId="55BC4445" w14:textId="02F15686" w:rsidR="003C15E7" w:rsidRPr="003951F5" w:rsidRDefault="003C15E7" w:rsidP="003951F5">
            <w:pPr>
              <w:numPr>
                <w:ilvl w:val="0"/>
                <w:numId w:val="30"/>
              </w:numPr>
              <w:jc w:val="both"/>
              <w:rPr>
                <w:rFonts w:ascii="Century Gothic" w:hAnsi="Century Gothic" w:cs="Calibri"/>
                <w:i/>
                <w:sz w:val="23"/>
                <w:szCs w:val="23"/>
              </w:rPr>
            </w:pPr>
            <w:r w:rsidRPr="003951F5">
              <w:rPr>
                <w:rFonts w:ascii="Century Gothic" w:hAnsi="Century Gothic" w:cs="Calibri"/>
                <w:i/>
                <w:sz w:val="23"/>
                <w:szCs w:val="23"/>
              </w:rPr>
              <w:t xml:space="preserve"> Faculty &amp; Staff @ 30%</w:t>
            </w:r>
            <w:r w:rsidR="00E03298">
              <w:rPr>
                <w:rFonts w:ascii="Century Gothic" w:hAnsi="Century Gothic" w:cs="Calibri"/>
                <w:i/>
                <w:sz w:val="23"/>
                <w:szCs w:val="23"/>
              </w:rPr>
              <w:t>, 40% or 50%</w:t>
            </w:r>
          </w:p>
        </w:tc>
        <w:tc>
          <w:tcPr>
            <w:tcW w:w="1399" w:type="dxa"/>
            <w:vAlign w:val="center"/>
          </w:tcPr>
          <w:p w14:paraId="329400A1" w14:textId="77777777" w:rsidR="003C15E7" w:rsidRPr="003951F5" w:rsidRDefault="003C15E7" w:rsidP="003951F5">
            <w:pPr>
              <w:jc w:val="both"/>
              <w:rPr>
                <w:rFonts w:ascii="Century Gothic" w:hAnsi="Century Gothic" w:cs="Calibri"/>
                <w:i/>
                <w:sz w:val="23"/>
                <w:szCs w:val="23"/>
              </w:rPr>
            </w:pPr>
          </w:p>
        </w:tc>
        <w:tc>
          <w:tcPr>
            <w:tcW w:w="1397" w:type="dxa"/>
            <w:tcBorders>
              <w:right w:val="double" w:sz="4" w:space="0" w:color="auto"/>
            </w:tcBorders>
            <w:vAlign w:val="center"/>
          </w:tcPr>
          <w:p w14:paraId="72E8FA1A" w14:textId="77777777" w:rsidR="003C15E7" w:rsidRPr="003951F5" w:rsidRDefault="003C15E7" w:rsidP="003951F5">
            <w:pPr>
              <w:jc w:val="both"/>
              <w:rPr>
                <w:rFonts w:ascii="Century Gothic" w:hAnsi="Century Gothic" w:cs="Calibri"/>
                <w:i/>
                <w:sz w:val="23"/>
                <w:szCs w:val="23"/>
              </w:rPr>
            </w:pPr>
          </w:p>
        </w:tc>
      </w:tr>
      <w:tr w:rsidR="003C15E7" w:rsidRPr="003951F5" w14:paraId="68595624" w14:textId="77777777" w:rsidTr="001B6652">
        <w:trPr>
          <w:trHeight w:val="432"/>
        </w:trPr>
        <w:tc>
          <w:tcPr>
            <w:tcW w:w="6282" w:type="dxa"/>
            <w:gridSpan w:val="3"/>
            <w:tcBorders>
              <w:left w:val="double" w:sz="4" w:space="0" w:color="auto"/>
            </w:tcBorders>
          </w:tcPr>
          <w:p w14:paraId="2D69DF3B" w14:textId="67FF5E99" w:rsidR="003C15E7" w:rsidRPr="003951F5" w:rsidRDefault="003C15E7" w:rsidP="003951F5">
            <w:pPr>
              <w:numPr>
                <w:ilvl w:val="0"/>
                <w:numId w:val="30"/>
              </w:numPr>
              <w:jc w:val="both"/>
              <w:rPr>
                <w:rFonts w:ascii="Century Gothic" w:hAnsi="Century Gothic" w:cs="Calibri"/>
                <w:i/>
                <w:sz w:val="23"/>
                <w:szCs w:val="23"/>
              </w:rPr>
            </w:pPr>
            <w:r w:rsidRPr="003951F5">
              <w:rPr>
                <w:rFonts w:ascii="Century Gothic" w:hAnsi="Century Gothic" w:cs="Calibri"/>
                <w:i/>
                <w:sz w:val="23"/>
                <w:szCs w:val="23"/>
              </w:rPr>
              <w:t xml:space="preserve"> Grad Student</w:t>
            </w:r>
            <w:r w:rsidR="00EE6E23">
              <w:rPr>
                <w:rFonts w:ascii="Century Gothic" w:hAnsi="Century Gothic" w:cs="Calibri"/>
                <w:i/>
                <w:sz w:val="23"/>
                <w:szCs w:val="23"/>
              </w:rPr>
              <w:t>: Tuition $3</w:t>
            </w:r>
            <w:r w:rsidR="00C7049F">
              <w:rPr>
                <w:rFonts w:ascii="Century Gothic" w:hAnsi="Century Gothic" w:cs="Calibri"/>
                <w:i/>
                <w:sz w:val="23"/>
                <w:szCs w:val="23"/>
              </w:rPr>
              <w:t>41</w:t>
            </w:r>
            <w:r w:rsidR="00EE6E23">
              <w:rPr>
                <w:rFonts w:ascii="Century Gothic" w:hAnsi="Century Gothic" w:cs="Calibri"/>
                <w:i/>
                <w:sz w:val="23"/>
                <w:szCs w:val="23"/>
              </w:rPr>
              <w:t xml:space="preserve">/credit hr </w:t>
            </w:r>
            <w:r w:rsidRPr="003951F5">
              <w:rPr>
                <w:rFonts w:ascii="Century Gothic" w:hAnsi="Century Gothic" w:cs="Calibri"/>
                <w:i/>
                <w:sz w:val="23"/>
                <w:szCs w:val="23"/>
              </w:rPr>
              <w:t>plus Health Ins.</w:t>
            </w:r>
            <w:r w:rsidR="00EE6E23">
              <w:rPr>
                <w:rFonts w:ascii="Century Gothic" w:hAnsi="Century Gothic" w:cs="Calibri"/>
                <w:i/>
                <w:sz w:val="23"/>
                <w:szCs w:val="23"/>
              </w:rPr>
              <w:t xml:space="preserve"> ($</w:t>
            </w:r>
            <w:r w:rsidR="003532E4">
              <w:rPr>
                <w:rFonts w:ascii="Century Gothic" w:hAnsi="Century Gothic" w:cs="Calibri"/>
                <w:i/>
                <w:sz w:val="23"/>
                <w:szCs w:val="23"/>
              </w:rPr>
              <w:t>3</w:t>
            </w:r>
            <w:r w:rsidR="00EE6E23">
              <w:rPr>
                <w:rFonts w:ascii="Century Gothic" w:hAnsi="Century Gothic" w:cs="Calibri"/>
                <w:i/>
                <w:sz w:val="23"/>
                <w:szCs w:val="23"/>
              </w:rPr>
              <w:t>,</w:t>
            </w:r>
            <w:r w:rsidR="003532E4">
              <w:rPr>
                <w:rFonts w:ascii="Century Gothic" w:hAnsi="Century Gothic" w:cs="Calibri"/>
                <w:i/>
                <w:sz w:val="23"/>
                <w:szCs w:val="23"/>
              </w:rPr>
              <w:t>313</w:t>
            </w:r>
            <w:r w:rsidR="00EE6E23">
              <w:rPr>
                <w:rFonts w:ascii="Century Gothic" w:hAnsi="Century Gothic" w:cs="Calibri"/>
                <w:i/>
                <w:sz w:val="23"/>
                <w:szCs w:val="23"/>
              </w:rPr>
              <w:t>)</w:t>
            </w:r>
          </w:p>
        </w:tc>
        <w:tc>
          <w:tcPr>
            <w:tcW w:w="1399" w:type="dxa"/>
            <w:tcBorders>
              <w:bottom w:val="single" w:sz="4" w:space="0" w:color="auto"/>
            </w:tcBorders>
            <w:vAlign w:val="center"/>
          </w:tcPr>
          <w:p w14:paraId="51A5AE94" w14:textId="77777777" w:rsidR="003C15E7" w:rsidRPr="003951F5" w:rsidRDefault="003C15E7" w:rsidP="003951F5">
            <w:pPr>
              <w:jc w:val="both"/>
              <w:rPr>
                <w:rFonts w:ascii="Century Gothic" w:hAnsi="Century Gothic" w:cs="Calibri"/>
                <w:i/>
                <w:sz w:val="23"/>
                <w:szCs w:val="23"/>
              </w:rPr>
            </w:pPr>
          </w:p>
        </w:tc>
        <w:tc>
          <w:tcPr>
            <w:tcW w:w="1397" w:type="dxa"/>
            <w:tcBorders>
              <w:right w:val="double" w:sz="4" w:space="0" w:color="auto"/>
            </w:tcBorders>
            <w:vAlign w:val="center"/>
          </w:tcPr>
          <w:p w14:paraId="5C273CEE" w14:textId="77777777" w:rsidR="003C15E7" w:rsidRPr="003951F5" w:rsidRDefault="003C15E7" w:rsidP="003951F5">
            <w:pPr>
              <w:jc w:val="both"/>
              <w:rPr>
                <w:rFonts w:ascii="Century Gothic" w:hAnsi="Century Gothic" w:cs="Calibri"/>
                <w:i/>
                <w:sz w:val="23"/>
                <w:szCs w:val="23"/>
              </w:rPr>
            </w:pPr>
          </w:p>
        </w:tc>
      </w:tr>
      <w:tr w:rsidR="003C15E7" w:rsidRPr="003951F5" w14:paraId="0220DBB0" w14:textId="77777777" w:rsidTr="001B6652">
        <w:trPr>
          <w:trHeight w:val="432"/>
        </w:trPr>
        <w:tc>
          <w:tcPr>
            <w:tcW w:w="6282" w:type="dxa"/>
            <w:gridSpan w:val="3"/>
            <w:tcBorders>
              <w:left w:val="double" w:sz="4" w:space="0" w:color="auto"/>
            </w:tcBorders>
          </w:tcPr>
          <w:p w14:paraId="464AA18F" w14:textId="77777777" w:rsidR="003C15E7" w:rsidRPr="003951F5" w:rsidRDefault="003C15E7" w:rsidP="003951F5">
            <w:pPr>
              <w:numPr>
                <w:ilvl w:val="0"/>
                <w:numId w:val="31"/>
              </w:numPr>
              <w:jc w:val="both"/>
              <w:rPr>
                <w:rFonts w:ascii="Century Gothic" w:hAnsi="Century Gothic" w:cs="Calibri"/>
                <w:i/>
                <w:sz w:val="23"/>
                <w:szCs w:val="23"/>
              </w:rPr>
            </w:pPr>
            <w:r w:rsidRPr="003951F5">
              <w:rPr>
                <w:rFonts w:ascii="Century Gothic" w:hAnsi="Century Gothic" w:cs="Calibri"/>
                <w:i/>
                <w:sz w:val="23"/>
                <w:szCs w:val="23"/>
              </w:rPr>
              <w:t xml:space="preserve"> NON-EXPENDABLE CAPITAL EQUIPMENT</w:t>
            </w:r>
          </w:p>
          <w:p w14:paraId="3824B5CE" w14:textId="77777777" w:rsidR="003C15E7" w:rsidRPr="003951F5" w:rsidRDefault="003C15E7" w:rsidP="003951F5">
            <w:pPr>
              <w:ind w:left="720"/>
              <w:jc w:val="both"/>
              <w:rPr>
                <w:rFonts w:ascii="Century Gothic" w:hAnsi="Century Gothic" w:cs="Calibri"/>
                <w:i/>
                <w:sz w:val="23"/>
                <w:szCs w:val="23"/>
              </w:rPr>
            </w:pPr>
            <w:r w:rsidRPr="003951F5">
              <w:rPr>
                <w:rFonts w:ascii="Century Gothic" w:hAnsi="Century Gothic" w:cs="Calibri"/>
                <w:i/>
                <w:sz w:val="23"/>
                <w:szCs w:val="23"/>
              </w:rPr>
              <w:t>($5,000 or more; more than 2 years use)</w:t>
            </w:r>
          </w:p>
          <w:p w14:paraId="735F64EB" w14:textId="77777777" w:rsidR="003C15E7" w:rsidRPr="003951F5" w:rsidRDefault="003C15E7" w:rsidP="003951F5">
            <w:pPr>
              <w:ind w:left="720"/>
              <w:jc w:val="both"/>
              <w:rPr>
                <w:rFonts w:ascii="Century Gothic" w:hAnsi="Century Gothic" w:cs="Calibri"/>
                <w:i/>
                <w:sz w:val="23"/>
                <w:szCs w:val="23"/>
              </w:rPr>
            </w:pPr>
          </w:p>
        </w:tc>
        <w:tc>
          <w:tcPr>
            <w:tcW w:w="1399" w:type="dxa"/>
            <w:tcBorders>
              <w:bottom w:val="single" w:sz="4" w:space="0" w:color="auto"/>
            </w:tcBorders>
            <w:vAlign w:val="center"/>
          </w:tcPr>
          <w:p w14:paraId="2DAF7758" w14:textId="77777777" w:rsidR="003C15E7" w:rsidRPr="003951F5" w:rsidRDefault="003C15E7" w:rsidP="003951F5">
            <w:pPr>
              <w:jc w:val="both"/>
              <w:rPr>
                <w:rFonts w:ascii="Century Gothic" w:hAnsi="Century Gothic" w:cs="Calibri"/>
                <w:i/>
                <w:sz w:val="23"/>
                <w:szCs w:val="23"/>
              </w:rPr>
            </w:pPr>
          </w:p>
        </w:tc>
        <w:tc>
          <w:tcPr>
            <w:tcW w:w="1397" w:type="dxa"/>
            <w:tcBorders>
              <w:right w:val="double" w:sz="4" w:space="0" w:color="auto"/>
            </w:tcBorders>
            <w:vAlign w:val="center"/>
          </w:tcPr>
          <w:p w14:paraId="3F823B11" w14:textId="77777777" w:rsidR="003C15E7" w:rsidRPr="003951F5" w:rsidRDefault="003C15E7" w:rsidP="003951F5">
            <w:pPr>
              <w:jc w:val="both"/>
              <w:rPr>
                <w:rFonts w:ascii="Century Gothic" w:hAnsi="Century Gothic" w:cs="Calibri"/>
                <w:i/>
                <w:sz w:val="23"/>
                <w:szCs w:val="23"/>
              </w:rPr>
            </w:pPr>
          </w:p>
        </w:tc>
      </w:tr>
      <w:tr w:rsidR="003C15E7" w:rsidRPr="003951F5" w14:paraId="28E658E4" w14:textId="77777777" w:rsidTr="001B6652">
        <w:trPr>
          <w:trHeight w:val="432"/>
        </w:trPr>
        <w:tc>
          <w:tcPr>
            <w:tcW w:w="3447" w:type="dxa"/>
            <w:gridSpan w:val="2"/>
            <w:vMerge w:val="restart"/>
            <w:tcBorders>
              <w:left w:val="double" w:sz="4" w:space="0" w:color="auto"/>
            </w:tcBorders>
            <w:shd w:val="clear" w:color="auto" w:fill="auto"/>
          </w:tcPr>
          <w:p w14:paraId="4198A09D" w14:textId="77777777" w:rsidR="003C15E7" w:rsidRPr="003951F5" w:rsidRDefault="003C15E7" w:rsidP="003951F5">
            <w:pPr>
              <w:numPr>
                <w:ilvl w:val="0"/>
                <w:numId w:val="31"/>
              </w:numPr>
              <w:jc w:val="both"/>
              <w:rPr>
                <w:rFonts w:ascii="Century Gothic" w:hAnsi="Century Gothic" w:cs="Calibri"/>
                <w:i/>
                <w:sz w:val="23"/>
                <w:szCs w:val="23"/>
              </w:rPr>
            </w:pPr>
            <w:r w:rsidRPr="003951F5">
              <w:rPr>
                <w:rFonts w:ascii="Century Gothic" w:hAnsi="Century Gothic" w:cs="Calibri"/>
                <w:i/>
                <w:sz w:val="23"/>
                <w:szCs w:val="23"/>
              </w:rPr>
              <w:t xml:space="preserve"> TRAVEL</w:t>
            </w:r>
          </w:p>
        </w:tc>
        <w:tc>
          <w:tcPr>
            <w:tcW w:w="2835" w:type="dxa"/>
            <w:tcBorders>
              <w:left w:val="double" w:sz="4" w:space="0" w:color="auto"/>
            </w:tcBorders>
            <w:shd w:val="clear" w:color="auto" w:fill="auto"/>
          </w:tcPr>
          <w:p w14:paraId="1756914A" w14:textId="77777777" w:rsidR="003C15E7" w:rsidRPr="003951F5" w:rsidRDefault="003C15E7" w:rsidP="003951F5">
            <w:pPr>
              <w:jc w:val="both"/>
              <w:rPr>
                <w:rFonts w:ascii="Century Gothic" w:hAnsi="Century Gothic" w:cs="Calibri"/>
                <w:i/>
                <w:sz w:val="23"/>
                <w:szCs w:val="23"/>
              </w:rPr>
            </w:pPr>
            <w:r w:rsidRPr="003951F5">
              <w:rPr>
                <w:rFonts w:ascii="Century Gothic" w:hAnsi="Century Gothic" w:cs="Calibri"/>
                <w:i/>
                <w:sz w:val="23"/>
                <w:szCs w:val="23"/>
              </w:rPr>
              <w:t>Domestic</w:t>
            </w:r>
          </w:p>
        </w:tc>
        <w:tc>
          <w:tcPr>
            <w:tcW w:w="1399" w:type="dxa"/>
            <w:tcBorders>
              <w:top w:val="single" w:sz="4" w:space="0" w:color="auto"/>
            </w:tcBorders>
            <w:vAlign w:val="center"/>
          </w:tcPr>
          <w:p w14:paraId="6F107DBA" w14:textId="77777777" w:rsidR="003C15E7" w:rsidRPr="003951F5" w:rsidRDefault="003C15E7" w:rsidP="003951F5">
            <w:pPr>
              <w:jc w:val="both"/>
              <w:rPr>
                <w:rFonts w:ascii="Century Gothic" w:hAnsi="Century Gothic" w:cs="Calibri"/>
                <w:i/>
                <w:sz w:val="23"/>
                <w:szCs w:val="23"/>
              </w:rPr>
            </w:pPr>
          </w:p>
        </w:tc>
        <w:tc>
          <w:tcPr>
            <w:tcW w:w="1397" w:type="dxa"/>
            <w:tcBorders>
              <w:right w:val="double" w:sz="4" w:space="0" w:color="auto"/>
            </w:tcBorders>
            <w:vAlign w:val="center"/>
          </w:tcPr>
          <w:p w14:paraId="66B42B19" w14:textId="77777777" w:rsidR="003C15E7" w:rsidRPr="003951F5" w:rsidRDefault="003C15E7" w:rsidP="003951F5">
            <w:pPr>
              <w:jc w:val="both"/>
              <w:rPr>
                <w:rFonts w:ascii="Century Gothic" w:hAnsi="Century Gothic" w:cs="Calibri"/>
                <w:i/>
                <w:sz w:val="23"/>
                <w:szCs w:val="23"/>
              </w:rPr>
            </w:pPr>
          </w:p>
        </w:tc>
      </w:tr>
      <w:tr w:rsidR="003C15E7" w:rsidRPr="003951F5" w14:paraId="29BA0953" w14:textId="77777777" w:rsidTr="001B6652">
        <w:trPr>
          <w:trHeight w:val="432"/>
        </w:trPr>
        <w:tc>
          <w:tcPr>
            <w:tcW w:w="3447" w:type="dxa"/>
            <w:gridSpan w:val="2"/>
            <w:vMerge/>
            <w:tcBorders>
              <w:left w:val="double" w:sz="4" w:space="0" w:color="auto"/>
            </w:tcBorders>
            <w:shd w:val="clear" w:color="auto" w:fill="auto"/>
          </w:tcPr>
          <w:p w14:paraId="27ECF181" w14:textId="77777777" w:rsidR="003C15E7" w:rsidRPr="003951F5" w:rsidRDefault="003C15E7" w:rsidP="003951F5">
            <w:pPr>
              <w:jc w:val="both"/>
              <w:rPr>
                <w:rFonts w:ascii="Century Gothic" w:hAnsi="Century Gothic" w:cs="Calibri"/>
                <w:i/>
                <w:sz w:val="23"/>
                <w:szCs w:val="23"/>
              </w:rPr>
            </w:pPr>
          </w:p>
        </w:tc>
        <w:tc>
          <w:tcPr>
            <w:tcW w:w="2835" w:type="dxa"/>
            <w:tcBorders>
              <w:left w:val="double" w:sz="4" w:space="0" w:color="auto"/>
            </w:tcBorders>
            <w:shd w:val="clear" w:color="auto" w:fill="auto"/>
          </w:tcPr>
          <w:p w14:paraId="47F9B110" w14:textId="77777777" w:rsidR="003C15E7" w:rsidRPr="003951F5" w:rsidRDefault="003C15E7" w:rsidP="003951F5">
            <w:pPr>
              <w:jc w:val="both"/>
              <w:rPr>
                <w:rFonts w:ascii="Century Gothic" w:hAnsi="Century Gothic" w:cs="Calibri"/>
                <w:i/>
                <w:sz w:val="23"/>
                <w:szCs w:val="23"/>
              </w:rPr>
            </w:pPr>
            <w:r w:rsidRPr="003951F5">
              <w:rPr>
                <w:rFonts w:ascii="Century Gothic" w:hAnsi="Century Gothic" w:cs="Calibri"/>
                <w:i/>
                <w:sz w:val="23"/>
                <w:szCs w:val="23"/>
              </w:rPr>
              <w:t>Foreign</w:t>
            </w:r>
          </w:p>
        </w:tc>
        <w:tc>
          <w:tcPr>
            <w:tcW w:w="1399" w:type="dxa"/>
            <w:vAlign w:val="center"/>
          </w:tcPr>
          <w:p w14:paraId="510A8C6D" w14:textId="77777777" w:rsidR="003C15E7" w:rsidRPr="003951F5" w:rsidRDefault="003C15E7" w:rsidP="003951F5">
            <w:pPr>
              <w:jc w:val="both"/>
              <w:rPr>
                <w:rFonts w:ascii="Century Gothic" w:hAnsi="Century Gothic" w:cs="Calibri"/>
                <w:i/>
                <w:sz w:val="23"/>
                <w:szCs w:val="23"/>
              </w:rPr>
            </w:pPr>
          </w:p>
        </w:tc>
        <w:tc>
          <w:tcPr>
            <w:tcW w:w="1397" w:type="dxa"/>
            <w:tcBorders>
              <w:right w:val="double" w:sz="4" w:space="0" w:color="auto"/>
            </w:tcBorders>
            <w:vAlign w:val="center"/>
          </w:tcPr>
          <w:p w14:paraId="1CBA14BB" w14:textId="77777777" w:rsidR="003C15E7" w:rsidRPr="003951F5" w:rsidRDefault="003C15E7" w:rsidP="003951F5">
            <w:pPr>
              <w:jc w:val="both"/>
              <w:rPr>
                <w:rFonts w:ascii="Century Gothic" w:hAnsi="Century Gothic" w:cs="Calibri"/>
                <w:i/>
                <w:sz w:val="23"/>
                <w:szCs w:val="23"/>
              </w:rPr>
            </w:pPr>
          </w:p>
        </w:tc>
      </w:tr>
      <w:tr w:rsidR="003C15E7" w:rsidRPr="003951F5" w14:paraId="5DA73417" w14:textId="77777777" w:rsidTr="001B6652">
        <w:trPr>
          <w:trHeight w:val="432"/>
        </w:trPr>
        <w:tc>
          <w:tcPr>
            <w:tcW w:w="628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1048240" w14:textId="7AA63E28" w:rsidR="003C15E7" w:rsidRPr="003951F5" w:rsidRDefault="003C15E7" w:rsidP="003951F5">
            <w:pPr>
              <w:numPr>
                <w:ilvl w:val="0"/>
                <w:numId w:val="31"/>
              </w:numPr>
              <w:jc w:val="both"/>
              <w:rPr>
                <w:rFonts w:ascii="Century Gothic" w:hAnsi="Century Gothic" w:cs="Calibri"/>
                <w:i/>
                <w:sz w:val="23"/>
                <w:szCs w:val="23"/>
              </w:rPr>
            </w:pPr>
            <w:r w:rsidRPr="003951F5">
              <w:rPr>
                <w:rFonts w:ascii="Century Gothic" w:hAnsi="Century Gothic" w:cs="Calibri"/>
                <w:i/>
                <w:sz w:val="23"/>
                <w:szCs w:val="23"/>
              </w:rPr>
              <w:t xml:space="preserve"> ALL OTHER DIRECT COSTS - Materials &amp; Supplies, Subcontracts, Publication Costs, etc.  (Budget </w:t>
            </w:r>
            <w:r w:rsidRPr="003951F5">
              <w:rPr>
                <w:rFonts w:ascii="Century Gothic" w:hAnsi="Century Gothic" w:cs="Calibri"/>
                <w:i/>
                <w:sz w:val="23"/>
                <w:szCs w:val="23"/>
              </w:rPr>
              <w:lastRenderedPageBreak/>
              <w:t>Narrative should list these individual items and dollar amounts separately)</w:t>
            </w:r>
          </w:p>
        </w:tc>
        <w:tc>
          <w:tcPr>
            <w:tcW w:w="1399" w:type="dxa"/>
            <w:tcBorders>
              <w:left w:val="single" w:sz="4" w:space="0" w:color="auto"/>
            </w:tcBorders>
            <w:vAlign w:val="center"/>
          </w:tcPr>
          <w:p w14:paraId="0505CDEF" w14:textId="77777777" w:rsidR="003C15E7" w:rsidRPr="003951F5" w:rsidRDefault="003C15E7" w:rsidP="003951F5">
            <w:pPr>
              <w:jc w:val="both"/>
              <w:rPr>
                <w:rFonts w:ascii="Century Gothic" w:hAnsi="Century Gothic" w:cs="Calibri"/>
                <w:i/>
                <w:sz w:val="23"/>
                <w:szCs w:val="23"/>
              </w:rPr>
            </w:pPr>
          </w:p>
        </w:tc>
        <w:tc>
          <w:tcPr>
            <w:tcW w:w="1397" w:type="dxa"/>
            <w:tcBorders>
              <w:right w:val="double" w:sz="4" w:space="0" w:color="auto"/>
            </w:tcBorders>
            <w:vAlign w:val="center"/>
          </w:tcPr>
          <w:p w14:paraId="4ABA06E4" w14:textId="77777777" w:rsidR="003C15E7" w:rsidRPr="003951F5" w:rsidRDefault="003C15E7" w:rsidP="003951F5">
            <w:pPr>
              <w:jc w:val="both"/>
              <w:rPr>
                <w:rFonts w:ascii="Century Gothic" w:hAnsi="Century Gothic" w:cs="Calibri"/>
                <w:i/>
                <w:sz w:val="23"/>
                <w:szCs w:val="23"/>
              </w:rPr>
            </w:pPr>
          </w:p>
        </w:tc>
      </w:tr>
      <w:tr w:rsidR="003C15E7" w:rsidRPr="003951F5" w14:paraId="0C077551" w14:textId="77777777" w:rsidTr="001B6652">
        <w:trPr>
          <w:trHeight w:val="432"/>
        </w:trPr>
        <w:tc>
          <w:tcPr>
            <w:tcW w:w="628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2863955" w14:textId="1F0A5DDC" w:rsidR="003C15E7" w:rsidRPr="003951F5" w:rsidRDefault="003C15E7" w:rsidP="003951F5">
            <w:pPr>
              <w:jc w:val="both"/>
              <w:rPr>
                <w:rFonts w:ascii="Century Gothic" w:hAnsi="Century Gothic" w:cs="Calibri"/>
                <w:i/>
                <w:sz w:val="23"/>
                <w:szCs w:val="23"/>
              </w:rPr>
            </w:pPr>
            <w:r w:rsidRPr="003951F5">
              <w:rPr>
                <w:rFonts w:ascii="Century Gothic" w:hAnsi="Century Gothic" w:cs="Calibri"/>
                <w:i/>
                <w:sz w:val="23"/>
                <w:szCs w:val="23"/>
              </w:rPr>
              <w:t xml:space="preserve">     F.  TOTAL AMOUNT OF THIS REQUEST</w:t>
            </w:r>
          </w:p>
        </w:tc>
        <w:tc>
          <w:tcPr>
            <w:tcW w:w="13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2252700F" w14:textId="77777777" w:rsidR="003C15E7" w:rsidRPr="003951F5" w:rsidRDefault="003C15E7" w:rsidP="003951F5">
            <w:pPr>
              <w:jc w:val="both"/>
              <w:rPr>
                <w:rFonts w:ascii="Century Gothic" w:hAnsi="Century Gothic" w:cs="Calibri"/>
                <w:i/>
                <w:sz w:val="23"/>
                <w:szCs w:val="23"/>
              </w:rPr>
            </w:pPr>
          </w:p>
        </w:tc>
        <w:tc>
          <w:tcPr>
            <w:tcW w:w="139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FA1C4CB" w14:textId="77777777" w:rsidR="003C15E7" w:rsidRPr="003951F5" w:rsidRDefault="003C15E7" w:rsidP="003951F5">
            <w:pPr>
              <w:jc w:val="both"/>
              <w:rPr>
                <w:rFonts w:ascii="Century Gothic" w:hAnsi="Century Gothic" w:cs="Calibri"/>
                <w:i/>
                <w:sz w:val="23"/>
                <w:szCs w:val="23"/>
              </w:rPr>
            </w:pPr>
          </w:p>
        </w:tc>
      </w:tr>
      <w:tr w:rsidR="003C15E7" w:rsidRPr="003951F5" w14:paraId="6BF3EFF8" w14:textId="77777777" w:rsidTr="001B6652">
        <w:trPr>
          <w:trHeight w:val="638"/>
        </w:trPr>
        <w:tc>
          <w:tcPr>
            <w:tcW w:w="9078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52C688A" w14:textId="77777777" w:rsidR="003C15E7" w:rsidRPr="003951F5" w:rsidRDefault="003C15E7" w:rsidP="003951F5">
            <w:pPr>
              <w:jc w:val="both"/>
              <w:rPr>
                <w:rFonts w:ascii="Century Gothic" w:hAnsi="Century Gothic" w:cs="Calibri"/>
                <w:i/>
                <w:sz w:val="23"/>
                <w:szCs w:val="23"/>
              </w:rPr>
            </w:pPr>
            <w:r w:rsidRPr="003951F5">
              <w:rPr>
                <w:rFonts w:ascii="Century Gothic" w:hAnsi="Century Gothic" w:cs="Calibri"/>
                <w:i/>
                <w:sz w:val="23"/>
                <w:szCs w:val="23"/>
              </w:rPr>
              <w:t>INSTITUTIONAL INVESTMENT:  The University of Nebraska-Lincoln is committed to providing Institutional resources necessary to successfully implement and complete this project.</w:t>
            </w:r>
          </w:p>
          <w:p w14:paraId="63B32DE1" w14:textId="77777777" w:rsidR="003C15E7" w:rsidRPr="003951F5" w:rsidRDefault="003C15E7" w:rsidP="003951F5">
            <w:pPr>
              <w:jc w:val="both"/>
              <w:rPr>
                <w:rFonts w:ascii="Century Gothic" w:hAnsi="Century Gothic" w:cs="Calibri"/>
                <w:i/>
                <w:sz w:val="23"/>
                <w:szCs w:val="23"/>
              </w:rPr>
            </w:pPr>
          </w:p>
        </w:tc>
      </w:tr>
    </w:tbl>
    <w:p w14:paraId="0849F821" w14:textId="77777777" w:rsidR="00AB4D94" w:rsidRPr="003951F5" w:rsidRDefault="00AB4D94" w:rsidP="003951F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Century Gothic" w:hAnsi="Century Gothic" w:cs="Calibri"/>
          <w:i/>
          <w:sz w:val="23"/>
          <w:szCs w:val="23"/>
        </w:rPr>
      </w:pPr>
    </w:p>
    <w:p w14:paraId="18C0C75B" w14:textId="77777777" w:rsidR="003C15E7" w:rsidRPr="003951F5" w:rsidRDefault="003C15E7" w:rsidP="003951F5">
      <w:pPr>
        <w:tabs>
          <w:tab w:val="left" w:pos="360"/>
        </w:tabs>
        <w:jc w:val="both"/>
        <w:rPr>
          <w:rFonts w:ascii="Century Gothic" w:hAnsi="Century Gothic" w:cs="Calibri"/>
          <w:i/>
          <w:sz w:val="23"/>
          <w:szCs w:val="23"/>
        </w:rPr>
      </w:pPr>
      <w:r w:rsidRPr="003951F5">
        <w:rPr>
          <w:rFonts w:ascii="Century Gothic" w:hAnsi="Century Gothic" w:cs="Calibri"/>
          <w:i/>
          <w:sz w:val="23"/>
          <w:szCs w:val="23"/>
        </w:rPr>
        <w:tab/>
      </w:r>
    </w:p>
    <w:p w14:paraId="36ACBED5" w14:textId="77777777" w:rsidR="003C15E7" w:rsidRPr="003951F5" w:rsidRDefault="003C15E7" w:rsidP="003951F5">
      <w:pPr>
        <w:tabs>
          <w:tab w:val="left" w:pos="360"/>
        </w:tabs>
        <w:jc w:val="both"/>
        <w:rPr>
          <w:rFonts w:ascii="Century Gothic" w:hAnsi="Century Gothic" w:cs="Calibri"/>
          <w:i/>
          <w:sz w:val="23"/>
          <w:szCs w:val="23"/>
        </w:rPr>
      </w:pPr>
      <w:r w:rsidRPr="003951F5">
        <w:rPr>
          <w:rFonts w:ascii="Century Gothic" w:hAnsi="Century Gothic" w:cs="Calibri"/>
          <w:i/>
          <w:sz w:val="23"/>
          <w:szCs w:val="23"/>
        </w:rPr>
        <w:tab/>
      </w:r>
      <w:r w:rsidRPr="003951F5">
        <w:rPr>
          <w:rFonts w:ascii="Century Gothic" w:hAnsi="Century Gothic" w:cs="Calibri"/>
          <w:i/>
          <w:sz w:val="23"/>
          <w:szCs w:val="23"/>
        </w:rPr>
        <w:tab/>
        <w:t>BUDGET NARRATIVE:</w:t>
      </w:r>
    </w:p>
    <w:p w14:paraId="1C21C3E1" w14:textId="77777777" w:rsidR="003C15E7" w:rsidRPr="003951F5" w:rsidRDefault="003C15E7" w:rsidP="003951F5">
      <w:pPr>
        <w:numPr>
          <w:ilvl w:val="0"/>
          <w:numId w:val="32"/>
        </w:numPr>
        <w:tabs>
          <w:tab w:val="left" w:pos="360"/>
        </w:tabs>
        <w:jc w:val="both"/>
        <w:rPr>
          <w:rFonts w:ascii="Century Gothic" w:hAnsi="Century Gothic" w:cs="Calibri"/>
          <w:i/>
          <w:sz w:val="23"/>
          <w:szCs w:val="23"/>
        </w:rPr>
      </w:pPr>
      <w:r w:rsidRPr="003951F5">
        <w:rPr>
          <w:rFonts w:ascii="Century Gothic" w:hAnsi="Century Gothic" w:cs="Calibri"/>
          <w:i/>
          <w:sz w:val="23"/>
          <w:szCs w:val="23"/>
        </w:rPr>
        <w:t xml:space="preserve"> Salaries &amp; Wages</w:t>
      </w:r>
    </w:p>
    <w:p w14:paraId="566441B0" w14:textId="77777777" w:rsidR="003C15E7" w:rsidRPr="003951F5" w:rsidRDefault="003C15E7" w:rsidP="003951F5">
      <w:pPr>
        <w:numPr>
          <w:ilvl w:val="0"/>
          <w:numId w:val="32"/>
        </w:numPr>
        <w:tabs>
          <w:tab w:val="left" w:pos="360"/>
        </w:tabs>
        <w:jc w:val="both"/>
        <w:rPr>
          <w:rFonts w:ascii="Century Gothic" w:hAnsi="Century Gothic" w:cs="Calibri"/>
          <w:i/>
          <w:sz w:val="23"/>
          <w:szCs w:val="23"/>
        </w:rPr>
      </w:pPr>
      <w:r w:rsidRPr="003951F5">
        <w:rPr>
          <w:rFonts w:ascii="Century Gothic" w:hAnsi="Century Gothic" w:cs="Calibri"/>
          <w:i/>
          <w:sz w:val="23"/>
          <w:szCs w:val="23"/>
        </w:rPr>
        <w:t>Fringe Benefits</w:t>
      </w:r>
    </w:p>
    <w:p w14:paraId="5F38EA8E" w14:textId="77777777" w:rsidR="003C15E7" w:rsidRPr="003951F5" w:rsidRDefault="003C15E7" w:rsidP="003951F5">
      <w:pPr>
        <w:numPr>
          <w:ilvl w:val="0"/>
          <w:numId w:val="32"/>
        </w:numPr>
        <w:tabs>
          <w:tab w:val="left" w:pos="360"/>
        </w:tabs>
        <w:jc w:val="both"/>
        <w:rPr>
          <w:rFonts w:ascii="Century Gothic" w:hAnsi="Century Gothic" w:cs="Calibri"/>
          <w:i/>
          <w:sz w:val="23"/>
          <w:szCs w:val="23"/>
        </w:rPr>
      </w:pPr>
      <w:r w:rsidRPr="003951F5">
        <w:rPr>
          <w:rFonts w:ascii="Century Gothic" w:hAnsi="Century Gothic" w:cs="Calibri"/>
          <w:i/>
          <w:sz w:val="23"/>
          <w:szCs w:val="23"/>
        </w:rPr>
        <w:t>Non-expendable Capital Equipment</w:t>
      </w:r>
    </w:p>
    <w:p w14:paraId="258B3FD3" w14:textId="77777777" w:rsidR="003C15E7" w:rsidRPr="003951F5" w:rsidRDefault="003C15E7" w:rsidP="003951F5">
      <w:pPr>
        <w:numPr>
          <w:ilvl w:val="0"/>
          <w:numId w:val="32"/>
        </w:numPr>
        <w:tabs>
          <w:tab w:val="left" w:pos="360"/>
        </w:tabs>
        <w:jc w:val="both"/>
        <w:rPr>
          <w:rFonts w:ascii="Century Gothic" w:hAnsi="Century Gothic" w:cs="Calibri"/>
          <w:i/>
          <w:sz w:val="23"/>
          <w:szCs w:val="23"/>
        </w:rPr>
      </w:pPr>
      <w:r w:rsidRPr="003951F5">
        <w:rPr>
          <w:rFonts w:ascii="Century Gothic" w:hAnsi="Century Gothic" w:cs="Calibri"/>
          <w:i/>
          <w:sz w:val="23"/>
          <w:szCs w:val="23"/>
        </w:rPr>
        <w:t>Travel</w:t>
      </w:r>
    </w:p>
    <w:p w14:paraId="6A1C4D41" w14:textId="77777777" w:rsidR="003C15E7" w:rsidRPr="003951F5" w:rsidRDefault="00E83ADA" w:rsidP="003951F5">
      <w:pPr>
        <w:numPr>
          <w:ilvl w:val="0"/>
          <w:numId w:val="32"/>
        </w:numPr>
        <w:tabs>
          <w:tab w:val="left" w:pos="360"/>
        </w:tabs>
        <w:jc w:val="both"/>
        <w:rPr>
          <w:rFonts w:ascii="Century Gothic" w:hAnsi="Century Gothic" w:cs="Calibri"/>
          <w:i/>
          <w:sz w:val="23"/>
          <w:szCs w:val="23"/>
        </w:rPr>
      </w:pPr>
      <w:r w:rsidRPr="003951F5">
        <w:rPr>
          <w:rFonts w:ascii="Century Gothic" w:hAnsi="Century Gothic" w:cs="Calibri"/>
          <w:i/>
          <w:sz w:val="23"/>
          <w:szCs w:val="23"/>
        </w:rPr>
        <w:t>All Other Direct Costs</w:t>
      </w:r>
    </w:p>
    <w:p w14:paraId="5ACC9B04" w14:textId="77777777" w:rsidR="00A71C6B" w:rsidRPr="003951F5" w:rsidRDefault="00A71C6B" w:rsidP="003951F5">
      <w:pPr>
        <w:tabs>
          <w:tab w:val="left" w:pos="360"/>
        </w:tabs>
        <w:jc w:val="both"/>
        <w:rPr>
          <w:rFonts w:ascii="Century Gothic" w:hAnsi="Century Gothic" w:cs="Calibri"/>
          <w:i/>
          <w:sz w:val="23"/>
          <w:szCs w:val="23"/>
        </w:rPr>
      </w:pPr>
    </w:p>
    <w:p w14:paraId="7663D193" w14:textId="77777777" w:rsidR="00A71C6B" w:rsidRPr="003951F5" w:rsidRDefault="00A71C6B" w:rsidP="003951F5">
      <w:pPr>
        <w:tabs>
          <w:tab w:val="left" w:pos="360"/>
        </w:tabs>
        <w:jc w:val="both"/>
        <w:rPr>
          <w:rFonts w:ascii="Century Gothic" w:hAnsi="Century Gothic" w:cs="Calibri"/>
          <w:i/>
          <w:sz w:val="23"/>
          <w:szCs w:val="23"/>
        </w:rPr>
      </w:pPr>
    </w:p>
    <w:p w14:paraId="6E6BEE88" w14:textId="77777777" w:rsidR="00A71C6B" w:rsidRPr="003951F5" w:rsidRDefault="00A71C6B" w:rsidP="003951F5">
      <w:pPr>
        <w:tabs>
          <w:tab w:val="left" w:pos="360"/>
        </w:tabs>
        <w:jc w:val="both"/>
        <w:rPr>
          <w:rFonts w:ascii="Century Gothic" w:hAnsi="Century Gothic" w:cs="Calibri"/>
          <w:i/>
          <w:sz w:val="23"/>
          <w:szCs w:val="23"/>
        </w:rPr>
      </w:pPr>
    </w:p>
    <w:sectPr w:rsidR="00A71C6B" w:rsidRPr="003951F5" w:rsidSect="004615BC">
      <w:footerReference w:type="default" r:id="rId11"/>
      <w:pgSz w:w="12240" w:h="15840"/>
      <w:pgMar w:top="1152" w:right="1152" w:bottom="1152" w:left="1152" w:header="86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224179" w14:textId="77777777" w:rsidR="00DE0E0E" w:rsidRDefault="00DE0E0E">
      <w:r>
        <w:separator/>
      </w:r>
    </w:p>
  </w:endnote>
  <w:endnote w:type="continuationSeparator" w:id="0">
    <w:p w14:paraId="78A15879" w14:textId="77777777" w:rsidR="00DE0E0E" w:rsidRDefault="00DE0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816682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11B9C3A" w14:textId="0CBB621D" w:rsidR="004615BC" w:rsidRDefault="004615BC">
        <w:pPr>
          <w:pStyle w:val="Footer"/>
          <w:pBdr>
            <w:top w:val="single" w:sz="4" w:space="1" w:color="D9D9D9" w:themeColor="background1" w:themeShade="D9"/>
          </w:pBdr>
          <w:jc w:val="right"/>
        </w:pPr>
        <w:r w:rsidRPr="004615BC">
          <w:rPr>
            <w:rFonts w:ascii="Century Gothic" w:hAnsi="Century Gothic"/>
            <w:i/>
            <w:sz w:val="22"/>
          </w:rPr>
          <w:t>Revised 1</w:t>
        </w:r>
        <w:r w:rsidR="003532E4">
          <w:rPr>
            <w:rFonts w:ascii="Century Gothic" w:hAnsi="Century Gothic"/>
            <w:i/>
            <w:sz w:val="22"/>
          </w:rPr>
          <w:t>0</w:t>
        </w:r>
        <w:r w:rsidRPr="004615BC">
          <w:rPr>
            <w:rFonts w:ascii="Century Gothic" w:hAnsi="Century Gothic"/>
            <w:i/>
            <w:sz w:val="22"/>
          </w:rPr>
          <w:t>/</w:t>
        </w:r>
        <w:r w:rsidR="001E6FD1">
          <w:rPr>
            <w:rFonts w:ascii="Century Gothic" w:hAnsi="Century Gothic"/>
            <w:i/>
            <w:sz w:val="22"/>
          </w:rPr>
          <w:t>1</w:t>
        </w:r>
        <w:r w:rsidR="003532E4">
          <w:rPr>
            <w:rFonts w:ascii="Century Gothic" w:hAnsi="Century Gothic"/>
            <w:i/>
            <w:sz w:val="22"/>
          </w:rPr>
          <w:t>0</w:t>
        </w:r>
        <w:r w:rsidR="001E6FD1">
          <w:rPr>
            <w:rFonts w:ascii="Century Gothic" w:hAnsi="Century Gothic"/>
            <w:i/>
            <w:sz w:val="22"/>
          </w:rPr>
          <w:t>/</w:t>
        </w:r>
        <w:r w:rsidRPr="004615BC">
          <w:rPr>
            <w:rFonts w:ascii="Century Gothic" w:hAnsi="Century Gothic"/>
            <w:i/>
            <w:sz w:val="22"/>
          </w:rPr>
          <w:t>20</w:t>
        </w:r>
        <w:r w:rsidR="00EE6E23">
          <w:rPr>
            <w:rFonts w:ascii="Century Gothic" w:hAnsi="Century Gothic"/>
            <w:i/>
            <w:sz w:val="22"/>
          </w:rPr>
          <w:t>2</w:t>
        </w:r>
        <w:r w:rsidR="003532E4">
          <w:rPr>
            <w:rFonts w:ascii="Century Gothic" w:hAnsi="Century Gothic"/>
            <w:i/>
            <w:sz w:val="22"/>
          </w:rPr>
          <w:t>2</w:t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72A9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1F714AA" w14:textId="77777777" w:rsidR="003951F5" w:rsidRDefault="003951F5" w:rsidP="007652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2233A8" w14:textId="77777777" w:rsidR="00DE0E0E" w:rsidRDefault="00DE0E0E">
      <w:r>
        <w:separator/>
      </w:r>
    </w:p>
  </w:footnote>
  <w:footnote w:type="continuationSeparator" w:id="0">
    <w:p w14:paraId="4131E9FE" w14:textId="77777777" w:rsidR="00DE0E0E" w:rsidRDefault="00DE0E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90A39"/>
    <w:multiLevelType w:val="hybridMultilevel"/>
    <w:tmpl w:val="979CA9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B16D15"/>
    <w:multiLevelType w:val="hybridMultilevel"/>
    <w:tmpl w:val="2D4292E0"/>
    <w:lvl w:ilvl="0" w:tplc="ABCC44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A467E"/>
    <w:multiLevelType w:val="hybridMultilevel"/>
    <w:tmpl w:val="786EA758"/>
    <w:lvl w:ilvl="0" w:tplc="2D069BF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334D7"/>
    <w:multiLevelType w:val="hybridMultilevel"/>
    <w:tmpl w:val="6F904982"/>
    <w:lvl w:ilvl="0" w:tplc="F6E4494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6A22BA6"/>
    <w:multiLevelType w:val="hybridMultilevel"/>
    <w:tmpl w:val="0338CF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A12F10E">
      <w:numFmt w:val="bullet"/>
      <w:lvlText w:val="-"/>
      <w:lvlJc w:val="left"/>
      <w:pPr>
        <w:ind w:left="1530" w:hanging="360"/>
      </w:pPr>
      <w:rPr>
        <w:rFonts w:ascii="Century Gothic" w:eastAsia="Times New Roman" w:hAnsi="Century Gothic" w:cs="Calibri" w:hint="default"/>
      </w:r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0B8A57CD"/>
    <w:multiLevelType w:val="hybridMultilevel"/>
    <w:tmpl w:val="5344C1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E74FBA"/>
    <w:multiLevelType w:val="hybridMultilevel"/>
    <w:tmpl w:val="0A80432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05F407A"/>
    <w:multiLevelType w:val="hybridMultilevel"/>
    <w:tmpl w:val="7BC6B90E"/>
    <w:lvl w:ilvl="0" w:tplc="2D069BF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F07CC0"/>
    <w:multiLevelType w:val="hybridMultilevel"/>
    <w:tmpl w:val="2FD6ADEC"/>
    <w:lvl w:ilvl="0" w:tplc="AAC007E2">
      <w:start w:val="1"/>
      <w:numFmt w:val="lowerLetter"/>
      <w:lvlText w:val="%1."/>
      <w:lvlJc w:val="left"/>
      <w:pPr>
        <w:ind w:left="28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14FA666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8E6733F"/>
    <w:multiLevelType w:val="hybridMultilevel"/>
    <w:tmpl w:val="18306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4700E1"/>
    <w:multiLevelType w:val="hybridMultilevel"/>
    <w:tmpl w:val="F3280D84"/>
    <w:lvl w:ilvl="0" w:tplc="2B48C52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 w15:restartNumberingAfterBreak="0">
    <w:nsid w:val="1EC10EF7"/>
    <w:multiLevelType w:val="hybridMultilevel"/>
    <w:tmpl w:val="74C891E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23650BB4"/>
    <w:multiLevelType w:val="hybridMultilevel"/>
    <w:tmpl w:val="600C2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536E82"/>
    <w:multiLevelType w:val="hybridMultilevel"/>
    <w:tmpl w:val="601479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6776C02"/>
    <w:multiLevelType w:val="hybridMultilevel"/>
    <w:tmpl w:val="3EC67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19491D"/>
    <w:multiLevelType w:val="hybridMultilevel"/>
    <w:tmpl w:val="61C67792"/>
    <w:lvl w:ilvl="0" w:tplc="ABCC44DC">
      <w:start w:val="1"/>
      <w:numFmt w:val="decimal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2D880344"/>
    <w:multiLevelType w:val="hybridMultilevel"/>
    <w:tmpl w:val="716828CA"/>
    <w:lvl w:ilvl="0" w:tplc="8912E0BE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abstractNum w:abstractNumId="18" w15:restartNumberingAfterBreak="0">
    <w:nsid w:val="2D880937"/>
    <w:multiLevelType w:val="hybridMultilevel"/>
    <w:tmpl w:val="2D4292E0"/>
    <w:lvl w:ilvl="0" w:tplc="ABCC44DC">
      <w:start w:val="1"/>
      <w:numFmt w:val="decimal"/>
      <w:lvlText w:val="%1.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 w15:restartNumberingAfterBreak="0">
    <w:nsid w:val="2E582AD6"/>
    <w:multiLevelType w:val="hybridMultilevel"/>
    <w:tmpl w:val="2B0E2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DA27E4"/>
    <w:multiLevelType w:val="hybridMultilevel"/>
    <w:tmpl w:val="39E09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1A4300"/>
    <w:multiLevelType w:val="hybridMultilevel"/>
    <w:tmpl w:val="5712CC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913DCA"/>
    <w:multiLevelType w:val="hybridMultilevel"/>
    <w:tmpl w:val="537A0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C43479"/>
    <w:multiLevelType w:val="hybridMultilevel"/>
    <w:tmpl w:val="7C149B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E1376E"/>
    <w:multiLevelType w:val="hybridMultilevel"/>
    <w:tmpl w:val="5C6E6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EF3B8A"/>
    <w:multiLevelType w:val="hybridMultilevel"/>
    <w:tmpl w:val="D8A4C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C3443A"/>
    <w:multiLevelType w:val="hybridMultilevel"/>
    <w:tmpl w:val="5F7CA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1763DD"/>
    <w:multiLevelType w:val="hybridMultilevel"/>
    <w:tmpl w:val="CD50FCC6"/>
    <w:lvl w:ilvl="0" w:tplc="A0CE896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8" w15:restartNumberingAfterBreak="0">
    <w:nsid w:val="3FC10241"/>
    <w:multiLevelType w:val="hybridMultilevel"/>
    <w:tmpl w:val="5030C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1E6D0F"/>
    <w:multiLevelType w:val="hybridMultilevel"/>
    <w:tmpl w:val="9BBAA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80716A"/>
    <w:multiLevelType w:val="hybridMultilevel"/>
    <w:tmpl w:val="798A18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5A12F10E">
      <w:numFmt w:val="bullet"/>
      <w:lvlText w:val="-"/>
      <w:lvlJc w:val="left"/>
      <w:pPr>
        <w:ind w:left="1530" w:hanging="360"/>
      </w:pPr>
      <w:rPr>
        <w:rFonts w:ascii="Century Gothic" w:eastAsia="Times New Roman" w:hAnsi="Century Gothic" w:cs="Calibri" w:hint="default"/>
      </w:r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1" w15:restartNumberingAfterBreak="0">
    <w:nsid w:val="51CA064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56BC3A08"/>
    <w:multiLevelType w:val="hybridMultilevel"/>
    <w:tmpl w:val="6CF6BAFE"/>
    <w:lvl w:ilvl="0" w:tplc="2D069BF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8E3350"/>
    <w:multiLevelType w:val="hybridMultilevel"/>
    <w:tmpl w:val="788E67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231028"/>
    <w:multiLevelType w:val="hybridMultilevel"/>
    <w:tmpl w:val="49523F32"/>
    <w:lvl w:ilvl="0" w:tplc="ABCC44D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62E832E0"/>
    <w:multiLevelType w:val="hybridMultilevel"/>
    <w:tmpl w:val="D1F66B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532E7E"/>
    <w:multiLevelType w:val="hybridMultilevel"/>
    <w:tmpl w:val="9B104D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52B660F"/>
    <w:multiLevelType w:val="hybridMultilevel"/>
    <w:tmpl w:val="5FBE78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90666F4"/>
    <w:multiLevelType w:val="hybridMultilevel"/>
    <w:tmpl w:val="63541FFE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246550"/>
    <w:multiLevelType w:val="hybridMultilevel"/>
    <w:tmpl w:val="1CF6728A"/>
    <w:lvl w:ilvl="0" w:tplc="2FF65FD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6AAA5511"/>
    <w:multiLevelType w:val="hybridMultilevel"/>
    <w:tmpl w:val="C9181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C8777E"/>
    <w:multiLevelType w:val="hybridMultilevel"/>
    <w:tmpl w:val="04DA6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072046"/>
    <w:multiLevelType w:val="hybridMultilevel"/>
    <w:tmpl w:val="B016E3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456D2B"/>
    <w:multiLevelType w:val="hybridMultilevel"/>
    <w:tmpl w:val="CE704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7B0391"/>
    <w:multiLevelType w:val="hybridMultilevel"/>
    <w:tmpl w:val="121642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A23105"/>
    <w:multiLevelType w:val="hybridMultilevel"/>
    <w:tmpl w:val="49523F32"/>
    <w:lvl w:ilvl="0" w:tplc="ABCC44D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8"/>
  </w:num>
  <w:num w:numId="3">
    <w:abstractNumId w:val="19"/>
  </w:num>
  <w:num w:numId="4">
    <w:abstractNumId w:val="23"/>
  </w:num>
  <w:num w:numId="5">
    <w:abstractNumId w:val="1"/>
  </w:num>
  <w:num w:numId="6">
    <w:abstractNumId w:val="18"/>
  </w:num>
  <w:num w:numId="7">
    <w:abstractNumId w:val="0"/>
  </w:num>
  <w:num w:numId="8">
    <w:abstractNumId w:val="45"/>
  </w:num>
  <w:num w:numId="9">
    <w:abstractNumId w:val="13"/>
  </w:num>
  <w:num w:numId="10">
    <w:abstractNumId w:val="12"/>
  </w:num>
  <w:num w:numId="11">
    <w:abstractNumId w:val="14"/>
  </w:num>
  <w:num w:numId="12">
    <w:abstractNumId w:val="16"/>
  </w:num>
  <w:num w:numId="13">
    <w:abstractNumId w:val="8"/>
  </w:num>
  <w:num w:numId="14">
    <w:abstractNumId w:val="34"/>
  </w:num>
  <w:num w:numId="15">
    <w:abstractNumId w:val="25"/>
  </w:num>
  <w:num w:numId="16">
    <w:abstractNumId w:val="4"/>
  </w:num>
  <w:num w:numId="17">
    <w:abstractNumId w:val="26"/>
  </w:num>
  <w:num w:numId="18">
    <w:abstractNumId w:val="2"/>
  </w:num>
  <w:num w:numId="19">
    <w:abstractNumId w:val="7"/>
  </w:num>
  <w:num w:numId="20">
    <w:abstractNumId w:val="22"/>
  </w:num>
  <w:num w:numId="21">
    <w:abstractNumId w:val="24"/>
  </w:num>
  <w:num w:numId="22">
    <w:abstractNumId w:val="42"/>
  </w:num>
  <w:num w:numId="23">
    <w:abstractNumId w:val="44"/>
  </w:num>
  <w:num w:numId="24">
    <w:abstractNumId w:val="32"/>
  </w:num>
  <w:num w:numId="25">
    <w:abstractNumId w:val="31"/>
  </w:num>
  <w:num w:numId="26">
    <w:abstractNumId w:val="9"/>
  </w:num>
  <w:num w:numId="27">
    <w:abstractNumId w:val="3"/>
  </w:num>
  <w:num w:numId="28">
    <w:abstractNumId w:val="33"/>
  </w:num>
  <w:num w:numId="29">
    <w:abstractNumId w:val="27"/>
  </w:num>
  <w:num w:numId="30">
    <w:abstractNumId w:val="11"/>
  </w:num>
  <w:num w:numId="31">
    <w:abstractNumId w:val="38"/>
  </w:num>
  <w:num w:numId="32">
    <w:abstractNumId w:val="39"/>
  </w:num>
  <w:num w:numId="33">
    <w:abstractNumId w:val="37"/>
  </w:num>
  <w:num w:numId="34">
    <w:abstractNumId w:val="21"/>
  </w:num>
  <w:num w:numId="35">
    <w:abstractNumId w:val="6"/>
  </w:num>
  <w:num w:numId="36">
    <w:abstractNumId w:val="5"/>
  </w:num>
  <w:num w:numId="37">
    <w:abstractNumId w:val="41"/>
  </w:num>
  <w:num w:numId="38">
    <w:abstractNumId w:val="15"/>
  </w:num>
  <w:num w:numId="39">
    <w:abstractNumId w:val="36"/>
  </w:num>
  <w:num w:numId="40">
    <w:abstractNumId w:val="30"/>
  </w:num>
  <w:num w:numId="41">
    <w:abstractNumId w:val="35"/>
  </w:num>
  <w:num w:numId="42">
    <w:abstractNumId w:val="43"/>
  </w:num>
  <w:num w:numId="43">
    <w:abstractNumId w:val="40"/>
  </w:num>
  <w:num w:numId="44">
    <w:abstractNumId w:val="29"/>
  </w:num>
  <w:num w:numId="45">
    <w:abstractNumId w:val="20"/>
  </w:num>
  <w:num w:numId="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C32"/>
    <w:rsid w:val="000209D0"/>
    <w:rsid w:val="0003510A"/>
    <w:rsid w:val="00037996"/>
    <w:rsid w:val="000448DA"/>
    <w:rsid w:val="000564F9"/>
    <w:rsid w:val="000A6BA2"/>
    <w:rsid w:val="000B10CF"/>
    <w:rsid w:val="000C2FAF"/>
    <w:rsid w:val="000F3D33"/>
    <w:rsid w:val="00112A6D"/>
    <w:rsid w:val="0014549B"/>
    <w:rsid w:val="001540F0"/>
    <w:rsid w:val="00187091"/>
    <w:rsid w:val="00187186"/>
    <w:rsid w:val="001A2289"/>
    <w:rsid w:val="001B6652"/>
    <w:rsid w:val="001E6FD1"/>
    <w:rsid w:val="0020182B"/>
    <w:rsid w:val="002245AD"/>
    <w:rsid w:val="00235F46"/>
    <w:rsid w:val="00242FD2"/>
    <w:rsid w:val="0024427E"/>
    <w:rsid w:val="00252ABD"/>
    <w:rsid w:val="00260B0A"/>
    <w:rsid w:val="00262697"/>
    <w:rsid w:val="00271DF1"/>
    <w:rsid w:val="0027451B"/>
    <w:rsid w:val="002B370C"/>
    <w:rsid w:val="002B4344"/>
    <w:rsid w:val="002C7F0A"/>
    <w:rsid w:val="002D4E90"/>
    <w:rsid w:val="002D7475"/>
    <w:rsid w:val="002E23AF"/>
    <w:rsid w:val="002E283B"/>
    <w:rsid w:val="00310DA3"/>
    <w:rsid w:val="0033046E"/>
    <w:rsid w:val="003465C8"/>
    <w:rsid w:val="003472A9"/>
    <w:rsid w:val="003477C2"/>
    <w:rsid w:val="003532E4"/>
    <w:rsid w:val="00356D5A"/>
    <w:rsid w:val="00365C00"/>
    <w:rsid w:val="00365C0D"/>
    <w:rsid w:val="00380348"/>
    <w:rsid w:val="003951F5"/>
    <w:rsid w:val="003A2516"/>
    <w:rsid w:val="003A2744"/>
    <w:rsid w:val="003C15E7"/>
    <w:rsid w:val="003C6704"/>
    <w:rsid w:val="003D0E23"/>
    <w:rsid w:val="003F3C82"/>
    <w:rsid w:val="00415313"/>
    <w:rsid w:val="0042732A"/>
    <w:rsid w:val="004425E9"/>
    <w:rsid w:val="00460B49"/>
    <w:rsid w:val="004615BC"/>
    <w:rsid w:val="00474C87"/>
    <w:rsid w:val="00486CB7"/>
    <w:rsid w:val="004946BA"/>
    <w:rsid w:val="004C51D6"/>
    <w:rsid w:val="004F4C20"/>
    <w:rsid w:val="00522ECB"/>
    <w:rsid w:val="00533D59"/>
    <w:rsid w:val="00550A98"/>
    <w:rsid w:val="00561B2B"/>
    <w:rsid w:val="005650C2"/>
    <w:rsid w:val="00587132"/>
    <w:rsid w:val="00587D06"/>
    <w:rsid w:val="005A772F"/>
    <w:rsid w:val="005C7E46"/>
    <w:rsid w:val="005D39D7"/>
    <w:rsid w:val="00625267"/>
    <w:rsid w:val="00641144"/>
    <w:rsid w:val="00647C54"/>
    <w:rsid w:val="00656D27"/>
    <w:rsid w:val="00662117"/>
    <w:rsid w:val="00681AA8"/>
    <w:rsid w:val="00681D5B"/>
    <w:rsid w:val="006855C4"/>
    <w:rsid w:val="006910CD"/>
    <w:rsid w:val="006C4F6D"/>
    <w:rsid w:val="006E36F0"/>
    <w:rsid w:val="006E413E"/>
    <w:rsid w:val="00715698"/>
    <w:rsid w:val="00722879"/>
    <w:rsid w:val="00723411"/>
    <w:rsid w:val="00731AAF"/>
    <w:rsid w:val="00745568"/>
    <w:rsid w:val="00750FE8"/>
    <w:rsid w:val="00756BF1"/>
    <w:rsid w:val="00765224"/>
    <w:rsid w:val="007B0448"/>
    <w:rsid w:val="007B47CB"/>
    <w:rsid w:val="007E65EB"/>
    <w:rsid w:val="007F1F83"/>
    <w:rsid w:val="008039E9"/>
    <w:rsid w:val="008636C9"/>
    <w:rsid w:val="00871A51"/>
    <w:rsid w:val="008739E7"/>
    <w:rsid w:val="008B7B86"/>
    <w:rsid w:val="00902FA0"/>
    <w:rsid w:val="00905134"/>
    <w:rsid w:val="009051C1"/>
    <w:rsid w:val="009236C1"/>
    <w:rsid w:val="00926649"/>
    <w:rsid w:val="00937A5C"/>
    <w:rsid w:val="00947361"/>
    <w:rsid w:val="00957BB8"/>
    <w:rsid w:val="0099288E"/>
    <w:rsid w:val="0099776D"/>
    <w:rsid w:val="009C326B"/>
    <w:rsid w:val="009D5F33"/>
    <w:rsid w:val="009F2B45"/>
    <w:rsid w:val="009F4BE7"/>
    <w:rsid w:val="00A03148"/>
    <w:rsid w:val="00A14782"/>
    <w:rsid w:val="00A414C2"/>
    <w:rsid w:val="00A71C6B"/>
    <w:rsid w:val="00A83E6F"/>
    <w:rsid w:val="00A87F70"/>
    <w:rsid w:val="00AB0118"/>
    <w:rsid w:val="00AB4D94"/>
    <w:rsid w:val="00AC3F08"/>
    <w:rsid w:val="00AF1F23"/>
    <w:rsid w:val="00AF51EC"/>
    <w:rsid w:val="00B275D9"/>
    <w:rsid w:val="00B61AB8"/>
    <w:rsid w:val="00B703AD"/>
    <w:rsid w:val="00B75D68"/>
    <w:rsid w:val="00B77DEA"/>
    <w:rsid w:val="00B84391"/>
    <w:rsid w:val="00B87C32"/>
    <w:rsid w:val="00B9196A"/>
    <w:rsid w:val="00B9796A"/>
    <w:rsid w:val="00BB18A1"/>
    <w:rsid w:val="00BB590C"/>
    <w:rsid w:val="00BC2499"/>
    <w:rsid w:val="00C22D2A"/>
    <w:rsid w:val="00C35C32"/>
    <w:rsid w:val="00C439E6"/>
    <w:rsid w:val="00C60CC4"/>
    <w:rsid w:val="00C7049F"/>
    <w:rsid w:val="00C729C5"/>
    <w:rsid w:val="00C82666"/>
    <w:rsid w:val="00C93C4E"/>
    <w:rsid w:val="00CC2B94"/>
    <w:rsid w:val="00CC7575"/>
    <w:rsid w:val="00CD18D8"/>
    <w:rsid w:val="00CD3CCD"/>
    <w:rsid w:val="00CE3957"/>
    <w:rsid w:val="00CE53AD"/>
    <w:rsid w:val="00CF1C61"/>
    <w:rsid w:val="00CF7CF8"/>
    <w:rsid w:val="00D32B90"/>
    <w:rsid w:val="00D37C61"/>
    <w:rsid w:val="00D44A40"/>
    <w:rsid w:val="00D53438"/>
    <w:rsid w:val="00D5643F"/>
    <w:rsid w:val="00D71077"/>
    <w:rsid w:val="00D801AC"/>
    <w:rsid w:val="00D8423A"/>
    <w:rsid w:val="00DA3CC4"/>
    <w:rsid w:val="00DA5F17"/>
    <w:rsid w:val="00DB0927"/>
    <w:rsid w:val="00DC6B94"/>
    <w:rsid w:val="00DD0ACD"/>
    <w:rsid w:val="00DE0E0E"/>
    <w:rsid w:val="00DF0EEA"/>
    <w:rsid w:val="00DF5024"/>
    <w:rsid w:val="00E03298"/>
    <w:rsid w:val="00E0742A"/>
    <w:rsid w:val="00E21BB6"/>
    <w:rsid w:val="00E42052"/>
    <w:rsid w:val="00E57288"/>
    <w:rsid w:val="00E6542C"/>
    <w:rsid w:val="00E71D64"/>
    <w:rsid w:val="00E83ADA"/>
    <w:rsid w:val="00E920DF"/>
    <w:rsid w:val="00EA70BA"/>
    <w:rsid w:val="00EB3D2F"/>
    <w:rsid w:val="00EB45E7"/>
    <w:rsid w:val="00ED6A64"/>
    <w:rsid w:val="00EE282D"/>
    <w:rsid w:val="00EE6E23"/>
    <w:rsid w:val="00F41BEF"/>
    <w:rsid w:val="00F52065"/>
    <w:rsid w:val="00F63361"/>
    <w:rsid w:val="00F72D82"/>
    <w:rsid w:val="00FA307D"/>
    <w:rsid w:val="00FB2F8A"/>
    <w:rsid w:val="00FB43E8"/>
    <w:rsid w:val="00FC4298"/>
    <w:rsid w:val="00FD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6756B09C"/>
  <w15:docId w15:val="{07FF4F93-0396-4DCC-9EF7-0ED5EB3E3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35C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A6BA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F4C20"/>
    <w:rPr>
      <w:color w:val="0000FF"/>
      <w:u w:val="single"/>
    </w:rPr>
  </w:style>
  <w:style w:type="character" w:styleId="CommentReference">
    <w:name w:val="annotation reference"/>
    <w:rsid w:val="004F4C20"/>
    <w:rPr>
      <w:sz w:val="16"/>
      <w:szCs w:val="16"/>
    </w:rPr>
  </w:style>
  <w:style w:type="paragraph" w:styleId="CommentText">
    <w:name w:val="annotation text"/>
    <w:basedOn w:val="Normal"/>
    <w:link w:val="CommentTextChar"/>
    <w:rsid w:val="004F4C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F4C20"/>
  </w:style>
  <w:style w:type="paragraph" w:styleId="CommentSubject">
    <w:name w:val="annotation subject"/>
    <w:basedOn w:val="CommentText"/>
    <w:next w:val="CommentText"/>
    <w:link w:val="CommentSubjectChar"/>
    <w:rsid w:val="004F4C20"/>
    <w:rPr>
      <w:b/>
      <w:bCs/>
    </w:rPr>
  </w:style>
  <w:style w:type="character" w:customStyle="1" w:styleId="CommentSubjectChar">
    <w:name w:val="Comment Subject Char"/>
    <w:link w:val="CommentSubject"/>
    <w:rsid w:val="004F4C20"/>
    <w:rPr>
      <w:b/>
      <w:bCs/>
    </w:rPr>
  </w:style>
  <w:style w:type="paragraph" w:styleId="Header">
    <w:name w:val="header"/>
    <w:basedOn w:val="Normal"/>
    <w:link w:val="HeaderChar"/>
    <w:rsid w:val="00E5728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5728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5728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57288"/>
    <w:rPr>
      <w:sz w:val="24"/>
      <w:szCs w:val="24"/>
    </w:rPr>
  </w:style>
  <w:style w:type="character" w:styleId="Emphasis">
    <w:name w:val="Emphasis"/>
    <w:qFormat/>
    <w:rsid w:val="00B87C32"/>
    <w:rPr>
      <w:i/>
      <w:iCs/>
    </w:rPr>
  </w:style>
  <w:style w:type="character" w:styleId="Strong">
    <w:name w:val="Strong"/>
    <w:qFormat/>
    <w:rsid w:val="00B87C32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B87C32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B87C32"/>
    <w:rPr>
      <w:rFonts w:ascii="Cambria" w:eastAsia="Times New Roman" w:hAnsi="Cambria" w:cs="Times New Roman"/>
      <w:sz w:val="24"/>
      <w:szCs w:val="24"/>
    </w:rPr>
  </w:style>
  <w:style w:type="paragraph" w:styleId="Revision">
    <w:name w:val="Revision"/>
    <w:hidden/>
    <w:uiPriority w:val="99"/>
    <w:semiHidden/>
    <w:rsid w:val="00CC2B9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56D27"/>
    <w:pPr>
      <w:ind w:left="720"/>
      <w:contextualSpacing/>
    </w:pPr>
  </w:style>
  <w:style w:type="character" w:styleId="FollowedHyperlink">
    <w:name w:val="FollowedHyperlink"/>
    <w:basedOn w:val="DefaultParagraphFont"/>
    <w:rsid w:val="00AF51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5FC5D4B1706A4487087F6C21C4999A" ma:contentTypeVersion="16" ma:contentTypeDescription="Create a new document." ma:contentTypeScope="" ma:versionID="296fc5f9cc864241d2e4dd55d281a939">
  <xsd:schema xmlns:xsd="http://www.w3.org/2001/XMLSchema" xmlns:xs="http://www.w3.org/2001/XMLSchema" xmlns:p="http://schemas.microsoft.com/office/2006/metadata/properties" xmlns:ns2="9b0bf510-5773-4341-855f-6acb6359b1f8" xmlns:ns3="df58c9f4-e1b0-4a5b-b6e7-9bce30dfde13" targetNamespace="http://schemas.microsoft.com/office/2006/metadata/properties" ma:root="true" ma:fieldsID="d8f9da159f8d99bd6e9f6e5cbc929d2d" ns2:_="" ns3:_="">
    <xsd:import namespace="9b0bf510-5773-4341-855f-6acb6359b1f8"/>
    <xsd:import namespace="df58c9f4-e1b0-4a5b-b6e7-9bce30dfde1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0bf510-5773-4341-855f-6acb6359b1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7407e80-dd4e-44da-a18a-980e8b103b96}" ma:internalName="TaxCatchAll" ma:showField="CatchAllData" ma:web="9b0bf510-5773-4341-855f-6acb6359b1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58c9f4-e1b0-4a5b-b6e7-9bce30dfde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9e8d040-3cf8-41ce-a03b-17301c6837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b0bf510-5773-4341-855f-6acb6359b1f8" xsi:nil="true"/>
    <lcf76f155ced4ddcb4097134ff3c332f xmlns="df58c9f4-e1b0-4a5b-b6e7-9bce30dfde13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9B017-94E2-4E60-B5CA-4532AD2B6B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0bf510-5773-4341-855f-6acb6359b1f8"/>
    <ds:schemaRef ds:uri="df58c9f4-e1b0-4a5b-b6e7-9bce30dfde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749088-1434-45EF-A59A-8985C2DCEB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650437-5951-43E0-A49F-78C087FEEE99}">
  <ds:schemaRefs>
    <ds:schemaRef ds:uri="http://purl.org/dc/elements/1.1/"/>
    <ds:schemaRef ds:uri="http://schemas.microsoft.com/office/infopath/2007/PartnerControls"/>
    <ds:schemaRef ds:uri="df58c9f4-e1b0-4a5b-b6e7-9bce30dfde13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9b0bf510-5773-4341-855f-6acb6359b1f8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6EEBABF-7781-4D6E-ABE1-B642C8694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1196</Characters>
  <Application>Microsoft Office Word</Application>
  <DocSecurity>4</DocSecurity>
  <Lines>26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Administrative Use</vt:lpstr>
    </vt:vector>
  </TitlesOfParts>
  <Company>UNL</Company>
  <LinksUpToDate>false</LinksUpToDate>
  <CharactersWithSpaces>1357</CharactersWithSpaces>
  <SharedDoc>false</SharedDoc>
  <HLinks>
    <vt:vector size="6" baseType="variant">
      <vt:variant>
        <vt:i4>6881373</vt:i4>
      </vt:variant>
      <vt:variant>
        <vt:i4>0</vt:i4>
      </vt:variant>
      <vt:variant>
        <vt:i4>0</vt:i4>
      </vt:variant>
      <vt:variant>
        <vt:i4>5</vt:i4>
      </vt:variant>
      <vt:variant>
        <vt:lpwstr>mailto:financeandpersonnel@unl.edu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Administrative Use</dc:title>
  <dc:creator>Nelvie Lienemann</dc:creator>
  <cp:lastModifiedBy>Jennifer McMahon</cp:lastModifiedBy>
  <cp:revision>2</cp:revision>
  <cp:lastPrinted>2015-01-16T15:27:00Z</cp:lastPrinted>
  <dcterms:created xsi:type="dcterms:W3CDTF">2022-11-16T22:04:00Z</dcterms:created>
  <dcterms:modified xsi:type="dcterms:W3CDTF">2022-11-16T22:04:00Z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0x0101000A5FC5D4B1706A4487087F6C21C4999A</vt:lpwstr>
  </property>
  <property fmtid="{D5CDD505-2E9C-101B-9397-08002B2CF9AE}" pid="3" name="MediaServiceImageTags">
    <vt:lpwstr/>
  </property>
</Properties>
</file>